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C13" w:rsidRPr="006A6086" w:rsidRDefault="00144C13" w:rsidP="00250092">
      <w:pPr>
        <w:jc w:val="both"/>
        <w:rPr>
          <w:rFonts w:cs="Times New Roman"/>
          <w:sz w:val="24"/>
          <w:szCs w:val="24"/>
        </w:rPr>
      </w:pPr>
      <w:r w:rsidRPr="006A6086">
        <w:rPr>
          <w:rFonts w:cs="Times New Roman"/>
          <w:noProof/>
          <w:sz w:val="24"/>
          <w:szCs w:val="24"/>
          <w:lang w:eastAsia="nl-NL"/>
        </w:rPr>
        <w:drawing>
          <wp:anchor distT="0" distB="0" distL="114300" distR="114300" simplePos="0" relativeHeight="251658240" behindDoc="1" locked="0" layoutInCell="1" allowOverlap="1" wp14:anchorId="36900686" wp14:editId="4E5722D0">
            <wp:simplePos x="0" y="0"/>
            <wp:positionH relativeFrom="column">
              <wp:posOffset>2713990</wp:posOffset>
            </wp:positionH>
            <wp:positionV relativeFrom="paragraph">
              <wp:posOffset>-205105</wp:posOffset>
            </wp:positionV>
            <wp:extent cx="3114675" cy="1733550"/>
            <wp:effectExtent l="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n goed.png"/>
                    <pic:cNvPicPr/>
                  </pic:nvPicPr>
                  <pic:blipFill>
                    <a:blip r:embed="rId9">
                      <a:extLst>
                        <a:ext uri="{28A0092B-C50C-407E-A947-70E740481C1C}">
                          <a14:useLocalDpi xmlns:a14="http://schemas.microsoft.com/office/drawing/2010/main" val="0"/>
                        </a:ext>
                      </a:extLst>
                    </a:blip>
                    <a:stretch>
                      <a:fillRect/>
                    </a:stretch>
                  </pic:blipFill>
                  <pic:spPr>
                    <a:xfrm>
                      <a:off x="0" y="0"/>
                      <a:ext cx="3114675" cy="1733550"/>
                    </a:xfrm>
                    <a:prstGeom prst="rect">
                      <a:avLst/>
                    </a:prstGeom>
                  </pic:spPr>
                </pic:pic>
              </a:graphicData>
            </a:graphic>
            <wp14:sizeRelH relativeFrom="page">
              <wp14:pctWidth>0</wp14:pctWidth>
            </wp14:sizeRelH>
            <wp14:sizeRelV relativeFrom="page">
              <wp14:pctHeight>0</wp14:pctHeight>
            </wp14:sizeRelV>
          </wp:anchor>
        </w:drawing>
      </w:r>
    </w:p>
    <w:p w:rsidR="00144C13" w:rsidRPr="006A6086" w:rsidRDefault="00144C13" w:rsidP="00250092">
      <w:pPr>
        <w:jc w:val="both"/>
        <w:rPr>
          <w:rFonts w:cs="Times New Roman"/>
          <w:sz w:val="24"/>
          <w:szCs w:val="24"/>
        </w:rPr>
      </w:pPr>
    </w:p>
    <w:p w:rsidR="00144C13" w:rsidRPr="006A6086" w:rsidRDefault="00144C13" w:rsidP="00250092">
      <w:pPr>
        <w:jc w:val="both"/>
        <w:rPr>
          <w:rFonts w:cs="Times New Roman"/>
          <w:sz w:val="24"/>
          <w:szCs w:val="24"/>
        </w:rPr>
      </w:pPr>
    </w:p>
    <w:p w:rsidR="00144C13" w:rsidRPr="006A6086" w:rsidRDefault="00144C13" w:rsidP="00250092">
      <w:pPr>
        <w:jc w:val="both"/>
        <w:rPr>
          <w:rFonts w:cs="Times New Roman"/>
          <w:sz w:val="24"/>
          <w:szCs w:val="24"/>
        </w:rPr>
      </w:pPr>
    </w:p>
    <w:p w:rsidR="00144C13" w:rsidRPr="006A6086" w:rsidRDefault="00144C13" w:rsidP="00250092">
      <w:pPr>
        <w:jc w:val="both"/>
        <w:rPr>
          <w:rFonts w:cs="Times New Roman"/>
          <w:sz w:val="24"/>
          <w:szCs w:val="24"/>
        </w:rPr>
      </w:pPr>
    </w:p>
    <w:p w:rsidR="00144C13" w:rsidRPr="006A6086" w:rsidRDefault="00144C13" w:rsidP="00250092">
      <w:pPr>
        <w:jc w:val="both"/>
        <w:rPr>
          <w:rFonts w:cs="Times New Roman"/>
          <w:sz w:val="24"/>
          <w:szCs w:val="24"/>
        </w:rPr>
      </w:pPr>
    </w:p>
    <w:p w:rsidR="001C7064" w:rsidRDefault="001C7064" w:rsidP="00250092">
      <w:pPr>
        <w:jc w:val="both"/>
        <w:rPr>
          <w:rFonts w:cs="Times New Roman"/>
          <w:b/>
          <w:sz w:val="24"/>
          <w:szCs w:val="24"/>
        </w:rPr>
      </w:pPr>
    </w:p>
    <w:p w:rsidR="001C7064" w:rsidRDefault="001C7064" w:rsidP="00250092">
      <w:pPr>
        <w:jc w:val="both"/>
        <w:rPr>
          <w:rFonts w:cs="Times New Roman"/>
          <w:b/>
          <w:sz w:val="24"/>
          <w:szCs w:val="24"/>
        </w:rPr>
      </w:pPr>
    </w:p>
    <w:p w:rsidR="001C7064" w:rsidRDefault="001C7064" w:rsidP="00250092">
      <w:pPr>
        <w:jc w:val="both"/>
        <w:rPr>
          <w:rFonts w:cs="Times New Roman"/>
          <w:b/>
          <w:sz w:val="24"/>
          <w:szCs w:val="24"/>
        </w:rPr>
      </w:pPr>
    </w:p>
    <w:p w:rsidR="001C7064" w:rsidRDefault="001C7064" w:rsidP="00250092">
      <w:pPr>
        <w:jc w:val="both"/>
        <w:rPr>
          <w:rFonts w:cs="Times New Roman"/>
          <w:b/>
          <w:sz w:val="24"/>
          <w:szCs w:val="24"/>
        </w:rPr>
      </w:pPr>
    </w:p>
    <w:p w:rsidR="001C7064" w:rsidRDefault="001C7064" w:rsidP="00250092">
      <w:pPr>
        <w:jc w:val="both"/>
        <w:rPr>
          <w:rFonts w:cs="Times New Roman"/>
          <w:b/>
          <w:sz w:val="24"/>
          <w:szCs w:val="24"/>
        </w:rPr>
      </w:pPr>
    </w:p>
    <w:p w:rsidR="001C7064" w:rsidRDefault="001C7064" w:rsidP="00250092">
      <w:pPr>
        <w:jc w:val="both"/>
        <w:rPr>
          <w:rFonts w:cs="Times New Roman"/>
          <w:b/>
          <w:sz w:val="24"/>
          <w:szCs w:val="24"/>
        </w:rPr>
      </w:pPr>
    </w:p>
    <w:p w:rsidR="001C7064" w:rsidRDefault="001C7064" w:rsidP="00250092">
      <w:pPr>
        <w:jc w:val="both"/>
        <w:rPr>
          <w:rFonts w:cs="Times New Roman"/>
          <w:b/>
          <w:sz w:val="24"/>
          <w:szCs w:val="24"/>
        </w:rPr>
      </w:pPr>
    </w:p>
    <w:p w:rsidR="0040024C" w:rsidRPr="001B1D4D" w:rsidRDefault="00144C13" w:rsidP="00250092">
      <w:pPr>
        <w:jc w:val="both"/>
        <w:rPr>
          <w:rFonts w:cs="Times New Roman"/>
          <w:b/>
          <w:sz w:val="40"/>
          <w:szCs w:val="24"/>
        </w:rPr>
      </w:pPr>
      <w:r w:rsidRPr="001B1D4D">
        <w:rPr>
          <w:rFonts w:cs="Times New Roman"/>
          <w:b/>
          <w:sz w:val="40"/>
          <w:szCs w:val="24"/>
        </w:rPr>
        <w:t>Praktijkopdracht</w:t>
      </w:r>
    </w:p>
    <w:p w:rsidR="00144C13" w:rsidRPr="006A6086" w:rsidRDefault="00144C13" w:rsidP="00250092">
      <w:pPr>
        <w:jc w:val="both"/>
        <w:rPr>
          <w:rFonts w:cs="Times New Roman"/>
          <w:b/>
          <w:sz w:val="24"/>
          <w:szCs w:val="24"/>
        </w:rPr>
      </w:pPr>
    </w:p>
    <w:p w:rsidR="00B35435" w:rsidRPr="006A6086" w:rsidRDefault="00B35435" w:rsidP="00250092">
      <w:pPr>
        <w:jc w:val="both"/>
        <w:rPr>
          <w:rFonts w:cs="Times New Roman"/>
          <w:b/>
          <w:sz w:val="24"/>
          <w:szCs w:val="24"/>
        </w:rPr>
      </w:pPr>
    </w:p>
    <w:p w:rsidR="00B35435" w:rsidRPr="006A6086" w:rsidRDefault="00B35435" w:rsidP="00250092">
      <w:pPr>
        <w:jc w:val="both"/>
        <w:rPr>
          <w:rFonts w:cs="Times New Roman"/>
          <w:b/>
          <w:sz w:val="24"/>
          <w:szCs w:val="24"/>
        </w:rPr>
      </w:pPr>
    </w:p>
    <w:p w:rsidR="00B35435" w:rsidRPr="006A6086" w:rsidRDefault="00D77B4B" w:rsidP="00250092">
      <w:pPr>
        <w:jc w:val="both"/>
        <w:rPr>
          <w:rFonts w:cs="Times New Roman"/>
          <w:b/>
          <w:sz w:val="24"/>
          <w:szCs w:val="24"/>
        </w:rPr>
      </w:pPr>
      <w:r w:rsidRPr="006A6086">
        <w:rPr>
          <w:rFonts w:cs="Times New Roman"/>
          <w:noProof/>
          <w:sz w:val="24"/>
          <w:szCs w:val="24"/>
          <w:lang w:eastAsia="nl-NL"/>
        </w:rPr>
        <w:drawing>
          <wp:anchor distT="0" distB="0" distL="114300" distR="114300" simplePos="0" relativeHeight="251659264" behindDoc="1" locked="0" layoutInCell="1" allowOverlap="1" wp14:anchorId="5B104A28" wp14:editId="1AF9CE74">
            <wp:simplePos x="0" y="0"/>
            <wp:positionH relativeFrom="column">
              <wp:posOffset>1228725</wp:posOffset>
            </wp:positionH>
            <wp:positionV relativeFrom="paragraph">
              <wp:posOffset>47625</wp:posOffset>
            </wp:positionV>
            <wp:extent cx="2914650" cy="291465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914650" cy="2914650"/>
                    </a:xfrm>
                    <a:prstGeom prst="rect">
                      <a:avLst/>
                    </a:prstGeom>
                  </pic:spPr>
                </pic:pic>
              </a:graphicData>
            </a:graphic>
            <wp14:sizeRelH relativeFrom="page">
              <wp14:pctWidth>0</wp14:pctWidth>
            </wp14:sizeRelH>
            <wp14:sizeRelV relativeFrom="page">
              <wp14:pctHeight>0</wp14:pctHeight>
            </wp14:sizeRelV>
          </wp:anchor>
        </w:drawing>
      </w:r>
    </w:p>
    <w:p w:rsidR="00B35435" w:rsidRPr="006A6086" w:rsidRDefault="00B35435" w:rsidP="00250092">
      <w:pPr>
        <w:jc w:val="both"/>
        <w:rPr>
          <w:rFonts w:cs="Times New Roman"/>
          <w:b/>
          <w:sz w:val="24"/>
          <w:szCs w:val="24"/>
        </w:rPr>
      </w:pPr>
    </w:p>
    <w:p w:rsidR="00B35435" w:rsidRPr="006A6086" w:rsidRDefault="00B35435" w:rsidP="00250092">
      <w:pPr>
        <w:jc w:val="both"/>
        <w:rPr>
          <w:rFonts w:cs="Times New Roman"/>
          <w:b/>
          <w:sz w:val="24"/>
          <w:szCs w:val="24"/>
        </w:rPr>
      </w:pPr>
    </w:p>
    <w:p w:rsidR="00B35435" w:rsidRPr="006A6086" w:rsidRDefault="00B35435" w:rsidP="00250092">
      <w:pPr>
        <w:jc w:val="both"/>
        <w:rPr>
          <w:rFonts w:cs="Times New Roman"/>
          <w:b/>
          <w:sz w:val="24"/>
          <w:szCs w:val="24"/>
        </w:rPr>
      </w:pPr>
    </w:p>
    <w:p w:rsidR="00B35435" w:rsidRPr="006A6086" w:rsidRDefault="00B35435" w:rsidP="00250092">
      <w:pPr>
        <w:jc w:val="both"/>
        <w:rPr>
          <w:rFonts w:cs="Times New Roman"/>
          <w:b/>
          <w:sz w:val="24"/>
          <w:szCs w:val="24"/>
        </w:rPr>
      </w:pPr>
    </w:p>
    <w:p w:rsidR="00B35435" w:rsidRPr="006A6086" w:rsidRDefault="00B35435" w:rsidP="00250092">
      <w:pPr>
        <w:jc w:val="both"/>
        <w:rPr>
          <w:rFonts w:cs="Times New Roman"/>
          <w:b/>
          <w:sz w:val="24"/>
          <w:szCs w:val="24"/>
        </w:rPr>
      </w:pPr>
    </w:p>
    <w:p w:rsidR="00D77B4B" w:rsidRDefault="00B35435" w:rsidP="00250092">
      <w:pPr>
        <w:jc w:val="both"/>
        <w:rPr>
          <w:rFonts w:cs="Times New Roman"/>
          <w:b/>
          <w:sz w:val="24"/>
          <w:szCs w:val="24"/>
        </w:rPr>
      </w:pPr>
      <w:r w:rsidRPr="006A6086">
        <w:rPr>
          <w:rFonts w:cs="Times New Roman"/>
          <w:b/>
          <w:sz w:val="24"/>
          <w:szCs w:val="24"/>
        </w:rPr>
        <w:tab/>
      </w:r>
      <w:r w:rsidRPr="006A6086">
        <w:rPr>
          <w:rFonts w:cs="Times New Roman"/>
          <w:b/>
          <w:sz w:val="24"/>
          <w:szCs w:val="24"/>
        </w:rPr>
        <w:tab/>
      </w:r>
      <w:r w:rsidRPr="006A6086">
        <w:rPr>
          <w:rFonts w:cs="Times New Roman"/>
          <w:b/>
          <w:sz w:val="24"/>
          <w:szCs w:val="24"/>
        </w:rPr>
        <w:tab/>
      </w:r>
      <w:r w:rsidRPr="006A6086">
        <w:rPr>
          <w:rFonts w:cs="Times New Roman"/>
          <w:b/>
          <w:sz w:val="24"/>
          <w:szCs w:val="24"/>
        </w:rPr>
        <w:tab/>
      </w:r>
    </w:p>
    <w:p w:rsidR="00D77B4B" w:rsidRDefault="00D77B4B" w:rsidP="00250092">
      <w:pPr>
        <w:jc w:val="both"/>
        <w:rPr>
          <w:rFonts w:cs="Times New Roman"/>
          <w:b/>
          <w:sz w:val="24"/>
          <w:szCs w:val="24"/>
        </w:rPr>
      </w:pPr>
    </w:p>
    <w:p w:rsidR="00D77B4B" w:rsidRDefault="00D77B4B" w:rsidP="00250092">
      <w:pPr>
        <w:jc w:val="both"/>
        <w:rPr>
          <w:rFonts w:cs="Times New Roman"/>
          <w:b/>
          <w:sz w:val="24"/>
          <w:szCs w:val="24"/>
        </w:rPr>
      </w:pPr>
    </w:p>
    <w:p w:rsidR="00D77B4B" w:rsidRDefault="00D77B4B" w:rsidP="00250092">
      <w:pPr>
        <w:jc w:val="both"/>
        <w:rPr>
          <w:rFonts w:cs="Times New Roman"/>
          <w:b/>
          <w:sz w:val="24"/>
          <w:szCs w:val="24"/>
        </w:rPr>
      </w:pPr>
    </w:p>
    <w:p w:rsidR="00D77B4B" w:rsidRDefault="00D77B4B" w:rsidP="00250092">
      <w:pPr>
        <w:jc w:val="both"/>
        <w:rPr>
          <w:rFonts w:cs="Times New Roman"/>
          <w:b/>
          <w:sz w:val="24"/>
          <w:szCs w:val="24"/>
        </w:rPr>
      </w:pPr>
    </w:p>
    <w:p w:rsidR="00D77B4B" w:rsidRDefault="00D77B4B" w:rsidP="00250092">
      <w:pPr>
        <w:jc w:val="both"/>
        <w:rPr>
          <w:rFonts w:cs="Times New Roman"/>
          <w:b/>
          <w:sz w:val="24"/>
          <w:szCs w:val="24"/>
        </w:rPr>
      </w:pPr>
    </w:p>
    <w:p w:rsidR="00D77B4B" w:rsidRDefault="00D77B4B" w:rsidP="00250092">
      <w:pPr>
        <w:jc w:val="both"/>
        <w:rPr>
          <w:rFonts w:cs="Times New Roman"/>
          <w:b/>
          <w:sz w:val="24"/>
          <w:szCs w:val="24"/>
        </w:rPr>
      </w:pPr>
    </w:p>
    <w:p w:rsidR="00D77B4B" w:rsidRDefault="00D77B4B" w:rsidP="00250092">
      <w:pPr>
        <w:jc w:val="both"/>
        <w:rPr>
          <w:rFonts w:cs="Times New Roman"/>
          <w:b/>
          <w:sz w:val="24"/>
          <w:szCs w:val="24"/>
        </w:rPr>
      </w:pPr>
    </w:p>
    <w:p w:rsidR="00D77B4B" w:rsidRDefault="00D77B4B" w:rsidP="00250092">
      <w:pPr>
        <w:jc w:val="both"/>
        <w:rPr>
          <w:rFonts w:cs="Times New Roman"/>
          <w:b/>
          <w:sz w:val="24"/>
          <w:szCs w:val="24"/>
        </w:rPr>
      </w:pPr>
    </w:p>
    <w:p w:rsidR="00144C13" w:rsidRPr="006A6086" w:rsidRDefault="00D77B4B" w:rsidP="001B1D4D">
      <w:pPr>
        <w:jc w:val="center"/>
        <w:rPr>
          <w:rFonts w:cs="Times New Roman"/>
          <w:b/>
          <w:sz w:val="24"/>
          <w:szCs w:val="24"/>
        </w:rPr>
      </w:pPr>
      <w:r w:rsidRPr="001B1D4D">
        <w:rPr>
          <w:rFonts w:cs="Times New Roman"/>
          <w:b/>
          <w:sz w:val="32"/>
          <w:szCs w:val="24"/>
        </w:rPr>
        <w:t>Ph meter</w:t>
      </w:r>
    </w:p>
    <w:p w:rsidR="00D35246" w:rsidRPr="006A6086" w:rsidRDefault="00D35246" w:rsidP="00250092">
      <w:pPr>
        <w:pStyle w:val="Geenafstand"/>
        <w:jc w:val="both"/>
        <w:rPr>
          <w:rFonts w:ascii="Times New Roman" w:hAnsi="Times New Roman" w:cs="Times New Roman"/>
          <w:sz w:val="24"/>
          <w:szCs w:val="24"/>
        </w:rPr>
      </w:pPr>
    </w:p>
    <w:p w:rsidR="00D35246" w:rsidRPr="006A6086" w:rsidRDefault="00D35246" w:rsidP="00250092">
      <w:pPr>
        <w:pStyle w:val="Geenafstand"/>
        <w:jc w:val="both"/>
        <w:rPr>
          <w:rFonts w:ascii="Times New Roman" w:hAnsi="Times New Roman" w:cs="Times New Roman"/>
          <w:sz w:val="24"/>
          <w:szCs w:val="24"/>
        </w:rPr>
      </w:pPr>
    </w:p>
    <w:p w:rsidR="00D35246" w:rsidRPr="006A6086" w:rsidRDefault="00D35246" w:rsidP="00250092">
      <w:pPr>
        <w:pStyle w:val="Geenafstand"/>
        <w:jc w:val="both"/>
        <w:rPr>
          <w:rFonts w:ascii="Times New Roman" w:hAnsi="Times New Roman" w:cs="Times New Roman"/>
          <w:sz w:val="24"/>
          <w:szCs w:val="24"/>
        </w:rPr>
      </w:pPr>
    </w:p>
    <w:p w:rsidR="00D35246" w:rsidRPr="006A6086" w:rsidRDefault="00D35246" w:rsidP="00250092">
      <w:pPr>
        <w:pStyle w:val="Geenafstand"/>
        <w:jc w:val="both"/>
        <w:rPr>
          <w:rFonts w:ascii="Times New Roman" w:hAnsi="Times New Roman" w:cs="Times New Roman"/>
          <w:sz w:val="24"/>
          <w:szCs w:val="24"/>
        </w:rPr>
      </w:pPr>
    </w:p>
    <w:p w:rsidR="006A6086" w:rsidRDefault="006A6086" w:rsidP="00250092">
      <w:pPr>
        <w:pStyle w:val="Geenafstand"/>
        <w:jc w:val="both"/>
        <w:rPr>
          <w:rFonts w:ascii="Times New Roman" w:hAnsi="Times New Roman" w:cs="Times New Roman"/>
          <w:sz w:val="24"/>
          <w:szCs w:val="24"/>
        </w:rPr>
      </w:pPr>
    </w:p>
    <w:p w:rsidR="001C7064" w:rsidRDefault="001C7064" w:rsidP="00250092">
      <w:pPr>
        <w:pStyle w:val="Geenafstand"/>
        <w:jc w:val="both"/>
        <w:rPr>
          <w:rFonts w:ascii="Times New Roman" w:hAnsi="Times New Roman" w:cs="Times New Roman"/>
          <w:sz w:val="24"/>
          <w:szCs w:val="24"/>
        </w:rPr>
      </w:pPr>
    </w:p>
    <w:p w:rsidR="001C7064" w:rsidRDefault="001C7064" w:rsidP="00250092">
      <w:pPr>
        <w:pStyle w:val="Geenafstand"/>
        <w:jc w:val="both"/>
        <w:rPr>
          <w:rFonts w:ascii="Times New Roman" w:hAnsi="Times New Roman" w:cs="Times New Roman"/>
          <w:sz w:val="24"/>
          <w:szCs w:val="24"/>
        </w:rPr>
      </w:pPr>
    </w:p>
    <w:p w:rsidR="001C7064" w:rsidRDefault="001C7064" w:rsidP="00250092">
      <w:pPr>
        <w:pStyle w:val="Geenafstand"/>
        <w:jc w:val="both"/>
        <w:rPr>
          <w:rFonts w:ascii="Times New Roman" w:hAnsi="Times New Roman" w:cs="Times New Roman"/>
          <w:sz w:val="24"/>
          <w:szCs w:val="24"/>
        </w:rPr>
      </w:pPr>
    </w:p>
    <w:p w:rsidR="001C7064" w:rsidRDefault="001C7064" w:rsidP="00250092">
      <w:pPr>
        <w:pStyle w:val="Geenafstand"/>
        <w:jc w:val="both"/>
        <w:rPr>
          <w:rFonts w:ascii="Times New Roman" w:hAnsi="Times New Roman" w:cs="Times New Roman"/>
          <w:sz w:val="24"/>
          <w:szCs w:val="24"/>
        </w:rPr>
      </w:pPr>
    </w:p>
    <w:p w:rsidR="001C7064" w:rsidRDefault="001C7064" w:rsidP="00250092">
      <w:pPr>
        <w:pStyle w:val="Geenafstand"/>
        <w:jc w:val="both"/>
        <w:rPr>
          <w:rFonts w:ascii="Times New Roman" w:hAnsi="Times New Roman" w:cs="Times New Roman"/>
          <w:sz w:val="24"/>
          <w:szCs w:val="24"/>
        </w:rPr>
      </w:pPr>
    </w:p>
    <w:p w:rsidR="001C7064" w:rsidRDefault="001C7064" w:rsidP="00250092">
      <w:pPr>
        <w:pStyle w:val="Geenafstand"/>
        <w:jc w:val="both"/>
        <w:rPr>
          <w:rFonts w:ascii="Times New Roman" w:hAnsi="Times New Roman" w:cs="Times New Roman"/>
          <w:sz w:val="24"/>
          <w:szCs w:val="24"/>
        </w:rPr>
      </w:pPr>
    </w:p>
    <w:p w:rsidR="001C7064" w:rsidRDefault="001C7064" w:rsidP="00250092">
      <w:pPr>
        <w:pStyle w:val="Geenafstand"/>
        <w:jc w:val="both"/>
        <w:rPr>
          <w:rFonts w:ascii="Times New Roman" w:hAnsi="Times New Roman" w:cs="Times New Roman"/>
          <w:sz w:val="24"/>
          <w:szCs w:val="24"/>
        </w:rPr>
      </w:pPr>
    </w:p>
    <w:p w:rsidR="001C7064" w:rsidRDefault="001C7064" w:rsidP="00250092">
      <w:pPr>
        <w:pStyle w:val="Geenafstand"/>
        <w:jc w:val="both"/>
        <w:rPr>
          <w:rFonts w:ascii="Times New Roman" w:hAnsi="Times New Roman" w:cs="Times New Roman"/>
          <w:sz w:val="24"/>
          <w:szCs w:val="24"/>
        </w:rPr>
      </w:pPr>
    </w:p>
    <w:p w:rsidR="00766892" w:rsidRPr="006A6086" w:rsidRDefault="00766892" w:rsidP="00250092">
      <w:pPr>
        <w:pStyle w:val="Geenafstand"/>
        <w:jc w:val="both"/>
        <w:rPr>
          <w:rFonts w:ascii="Times New Roman" w:hAnsi="Times New Roman" w:cs="Times New Roman"/>
          <w:sz w:val="24"/>
          <w:szCs w:val="24"/>
        </w:rPr>
      </w:pPr>
      <w:r w:rsidRPr="006A6086">
        <w:rPr>
          <w:rFonts w:ascii="Times New Roman" w:hAnsi="Times New Roman" w:cs="Times New Roman"/>
          <w:sz w:val="24"/>
          <w:szCs w:val="24"/>
        </w:rPr>
        <w:t xml:space="preserve">Geschreven door: </w:t>
      </w:r>
    </w:p>
    <w:p w:rsidR="00766892" w:rsidRPr="006A6086" w:rsidRDefault="00766892" w:rsidP="00250092">
      <w:pPr>
        <w:pStyle w:val="Geenafstand"/>
        <w:jc w:val="both"/>
        <w:rPr>
          <w:rFonts w:ascii="Times New Roman" w:hAnsi="Times New Roman" w:cs="Times New Roman"/>
          <w:sz w:val="24"/>
          <w:szCs w:val="24"/>
        </w:rPr>
      </w:pPr>
      <w:r w:rsidRPr="006A6086">
        <w:rPr>
          <w:rFonts w:ascii="Times New Roman" w:hAnsi="Times New Roman" w:cs="Times New Roman"/>
          <w:sz w:val="24"/>
          <w:szCs w:val="24"/>
        </w:rPr>
        <w:t xml:space="preserve">R. </w:t>
      </w:r>
      <w:proofErr w:type="spellStart"/>
      <w:r w:rsidRPr="006A6086">
        <w:rPr>
          <w:rFonts w:ascii="Times New Roman" w:hAnsi="Times New Roman" w:cs="Times New Roman"/>
          <w:sz w:val="24"/>
          <w:szCs w:val="24"/>
        </w:rPr>
        <w:t>Soesman</w:t>
      </w:r>
      <w:proofErr w:type="spellEnd"/>
      <w:r w:rsidRPr="006A6086">
        <w:rPr>
          <w:rFonts w:ascii="Times New Roman" w:hAnsi="Times New Roman" w:cs="Times New Roman"/>
          <w:sz w:val="24"/>
          <w:szCs w:val="24"/>
        </w:rPr>
        <w:t xml:space="preserve"> AOC Oost</w:t>
      </w:r>
    </w:p>
    <w:p w:rsidR="006A6086" w:rsidRPr="000F4591" w:rsidRDefault="006A6086" w:rsidP="00250092">
      <w:pPr>
        <w:jc w:val="both"/>
      </w:pPr>
    </w:p>
    <w:p w:rsidR="000F4591" w:rsidRPr="000F4591" w:rsidRDefault="000F4591" w:rsidP="00250092">
      <w:pPr>
        <w:jc w:val="both"/>
        <w:rPr>
          <w:rFonts w:cs="Times New Roman"/>
          <w:sz w:val="24"/>
          <w:szCs w:val="24"/>
        </w:rPr>
      </w:pPr>
    </w:p>
    <w:p w:rsidR="000F4591" w:rsidRPr="000F4591" w:rsidRDefault="000F4591" w:rsidP="00250092">
      <w:pPr>
        <w:jc w:val="both"/>
        <w:rPr>
          <w:rFonts w:cs="Times New Roman"/>
          <w:sz w:val="24"/>
          <w:szCs w:val="24"/>
        </w:rPr>
      </w:pPr>
    </w:p>
    <w:p w:rsidR="000F4591" w:rsidRDefault="000F4591" w:rsidP="00250092">
      <w:pPr>
        <w:jc w:val="both"/>
        <w:rPr>
          <w:rFonts w:cs="Times New Roman"/>
          <w:sz w:val="24"/>
          <w:szCs w:val="24"/>
        </w:rPr>
      </w:pPr>
    </w:p>
    <w:p w:rsidR="00D77B4B" w:rsidRDefault="00D77B4B" w:rsidP="00250092">
      <w:pPr>
        <w:jc w:val="both"/>
        <w:rPr>
          <w:rFonts w:cs="Times New Roman"/>
          <w:sz w:val="24"/>
          <w:szCs w:val="24"/>
        </w:rPr>
      </w:pPr>
    </w:p>
    <w:sdt>
      <w:sdtPr>
        <w:rPr>
          <w:rFonts w:eastAsiaTheme="minorHAnsi" w:cstheme="minorBidi"/>
          <w:b w:val="0"/>
          <w:bCs w:val="0"/>
          <w:sz w:val="22"/>
          <w:szCs w:val="22"/>
          <w:lang w:eastAsia="en-US"/>
        </w:rPr>
        <w:id w:val="-1863580586"/>
        <w:docPartObj>
          <w:docPartGallery w:val="Table of Contents"/>
          <w:docPartUnique/>
        </w:docPartObj>
      </w:sdtPr>
      <w:sdtEndPr/>
      <w:sdtContent>
        <w:p w:rsidR="00D77B4B" w:rsidRDefault="00D77B4B" w:rsidP="00250092">
          <w:pPr>
            <w:pStyle w:val="Kopvaninhoudsopgave"/>
            <w:jc w:val="both"/>
          </w:pPr>
          <w:r>
            <w:t>Inhoudsopgave</w:t>
          </w:r>
        </w:p>
        <w:p w:rsidR="009221DF" w:rsidRDefault="00D77B4B">
          <w:pPr>
            <w:pStyle w:val="Inhopg1"/>
            <w:tabs>
              <w:tab w:val="right" w:leader="dot" w:pos="8990"/>
            </w:tabs>
            <w:rPr>
              <w:rFonts w:asciiTheme="minorHAnsi" w:eastAsiaTheme="minorEastAsia" w:hAnsiTheme="minorHAnsi"/>
              <w:noProof/>
              <w:lang w:eastAsia="nl-NL"/>
            </w:rPr>
          </w:pPr>
          <w:r>
            <w:fldChar w:fldCharType="begin"/>
          </w:r>
          <w:r>
            <w:instrText xml:space="preserve"> TOC \o "1-3" \h \z \u </w:instrText>
          </w:r>
          <w:r>
            <w:fldChar w:fldCharType="separate"/>
          </w:r>
          <w:hyperlink w:anchor="_Toc407797607" w:history="1">
            <w:r w:rsidR="009221DF" w:rsidRPr="00F1644B">
              <w:rPr>
                <w:rStyle w:val="Hyperlink"/>
                <w:noProof/>
              </w:rPr>
              <w:t>Inleiding</w:t>
            </w:r>
            <w:r w:rsidR="009221DF">
              <w:rPr>
                <w:noProof/>
                <w:webHidden/>
              </w:rPr>
              <w:tab/>
            </w:r>
            <w:r w:rsidR="009221DF">
              <w:rPr>
                <w:noProof/>
                <w:webHidden/>
              </w:rPr>
              <w:fldChar w:fldCharType="begin"/>
            </w:r>
            <w:r w:rsidR="009221DF">
              <w:rPr>
                <w:noProof/>
                <w:webHidden/>
              </w:rPr>
              <w:instrText xml:space="preserve"> PAGEREF _Toc407797607 \h </w:instrText>
            </w:r>
            <w:r w:rsidR="009221DF">
              <w:rPr>
                <w:noProof/>
                <w:webHidden/>
              </w:rPr>
            </w:r>
            <w:r w:rsidR="009221DF">
              <w:rPr>
                <w:noProof/>
                <w:webHidden/>
              </w:rPr>
              <w:fldChar w:fldCharType="separate"/>
            </w:r>
            <w:r w:rsidR="009221DF">
              <w:rPr>
                <w:noProof/>
                <w:webHidden/>
              </w:rPr>
              <w:t>3</w:t>
            </w:r>
            <w:r w:rsidR="009221DF">
              <w:rPr>
                <w:noProof/>
                <w:webHidden/>
              </w:rPr>
              <w:fldChar w:fldCharType="end"/>
            </w:r>
          </w:hyperlink>
        </w:p>
        <w:p w:rsidR="009221DF" w:rsidRDefault="006A02D1">
          <w:pPr>
            <w:pStyle w:val="Inhopg1"/>
            <w:tabs>
              <w:tab w:val="right" w:leader="dot" w:pos="8990"/>
            </w:tabs>
            <w:rPr>
              <w:rFonts w:asciiTheme="minorHAnsi" w:eastAsiaTheme="minorEastAsia" w:hAnsiTheme="minorHAnsi"/>
              <w:noProof/>
              <w:lang w:eastAsia="nl-NL"/>
            </w:rPr>
          </w:pPr>
          <w:hyperlink w:anchor="_Toc407797608" w:history="1">
            <w:r w:rsidR="009221DF" w:rsidRPr="00F1644B">
              <w:rPr>
                <w:rStyle w:val="Hyperlink"/>
                <w:noProof/>
              </w:rPr>
              <w:t>1.0 Enige scheikunde en de zuurgraad</w:t>
            </w:r>
            <w:r w:rsidR="009221DF">
              <w:rPr>
                <w:noProof/>
                <w:webHidden/>
              </w:rPr>
              <w:tab/>
            </w:r>
            <w:r w:rsidR="009221DF">
              <w:rPr>
                <w:noProof/>
                <w:webHidden/>
              </w:rPr>
              <w:fldChar w:fldCharType="begin"/>
            </w:r>
            <w:r w:rsidR="009221DF">
              <w:rPr>
                <w:noProof/>
                <w:webHidden/>
              </w:rPr>
              <w:instrText xml:space="preserve"> PAGEREF _Toc407797608 \h </w:instrText>
            </w:r>
            <w:r w:rsidR="009221DF">
              <w:rPr>
                <w:noProof/>
                <w:webHidden/>
              </w:rPr>
            </w:r>
            <w:r w:rsidR="009221DF">
              <w:rPr>
                <w:noProof/>
                <w:webHidden/>
              </w:rPr>
              <w:fldChar w:fldCharType="separate"/>
            </w:r>
            <w:r w:rsidR="009221DF">
              <w:rPr>
                <w:noProof/>
                <w:webHidden/>
              </w:rPr>
              <w:t>4</w:t>
            </w:r>
            <w:r w:rsidR="009221DF">
              <w:rPr>
                <w:noProof/>
                <w:webHidden/>
              </w:rPr>
              <w:fldChar w:fldCharType="end"/>
            </w:r>
          </w:hyperlink>
        </w:p>
        <w:p w:rsidR="009221DF" w:rsidRDefault="006A02D1">
          <w:pPr>
            <w:pStyle w:val="Inhopg2"/>
            <w:tabs>
              <w:tab w:val="right" w:leader="dot" w:pos="8990"/>
            </w:tabs>
            <w:rPr>
              <w:rFonts w:asciiTheme="minorHAnsi" w:eastAsiaTheme="minorEastAsia" w:hAnsiTheme="minorHAnsi"/>
              <w:noProof/>
              <w:lang w:eastAsia="nl-NL"/>
            </w:rPr>
          </w:pPr>
          <w:hyperlink w:anchor="_Toc407797609" w:history="1">
            <w:r w:rsidR="009221DF" w:rsidRPr="00F1644B">
              <w:rPr>
                <w:rStyle w:val="Hyperlink"/>
                <w:noProof/>
              </w:rPr>
              <w:t>1.1 Enige scheikundige begrippen</w:t>
            </w:r>
            <w:r w:rsidR="009221DF">
              <w:rPr>
                <w:noProof/>
                <w:webHidden/>
              </w:rPr>
              <w:tab/>
            </w:r>
            <w:r w:rsidR="009221DF">
              <w:rPr>
                <w:noProof/>
                <w:webHidden/>
              </w:rPr>
              <w:fldChar w:fldCharType="begin"/>
            </w:r>
            <w:r w:rsidR="009221DF">
              <w:rPr>
                <w:noProof/>
                <w:webHidden/>
              </w:rPr>
              <w:instrText xml:space="preserve"> PAGEREF _Toc407797609 \h </w:instrText>
            </w:r>
            <w:r w:rsidR="009221DF">
              <w:rPr>
                <w:noProof/>
                <w:webHidden/>
              </w:rPr>
            </w:r>
            <w:r w:rsidR="009221DF">
              <w:rPr>
                <w:noProof/>
                <w:webHidden/>
              </w:rPr>
              <w:fldChar w:fldCharType="separate"/>
            </w:r>
            <w:r w:rsidR="009221DF">
              <w:rPr>
                <w:noProof/>
                <w:webHidden/>
              </w:rPr>
              <w:t>4</w:t>
            </w:r>
            <w:r w:rsidR="009221DF">
              <w:rPr>
                <w:noProof/>
                <w:webHidden/>
              </w:rPr>
              <w:fldChar w:fldCharType="end"/>
            </w:r>
          </w:hyperlink>
        </w:p>
        <w:p w:rsidR="009221DF" w:rsidRDefault="006A02D1">
          <w:pPr>
            <w:pStyle w:val="Inhopg2"/>
            <w:tabs>
              <w:tab w:val="right" w:leader="dot" w:pos="8990"/>
            </w:tabs>
            <w:rPr>
              <w:rFonts w:asciiTheme="minorHAnsi" w:eastAsiaTheme="minorEastAsia" w:hAnsiTheme="minorHAnsi"/>
              <w:noProof/>
              <w:lang w:eastAsia="nl-NL"/>
            </w:rPr>
          </w:pPr>
          <w:hyperlink w:anchor="_Toc407797610" w:history="1">
            <w:r w:rsidR="009221DF" w:rsidRPr="00F1644B">
              <w:rPr>
                <w:rStyle w:val="Hyperlink"/>
                <w:noProof/>
              </w:rPr>
              <w:t>1.2 Neutraal/zuur/basisch</w:t>
            </w:r>
            <w:r w:rsidR="009221DF">
              <w:rPr>
                <w:noProof/>
                <w:webHidden/>
              </w:rPr>
              <w:tab/>
            </w:r>
            <w:r w:rsidR="009221DF">
              <w:rPr>
                <w:noProof/>
                <w:webHidden/>
              </w:rPr>
              <w:fldChar w:fldCharType="begin"/>
            </w:r>
            <w:r w:rsidR="009221DF">
              <w:rPr>
                <w:noProof/>
                <w:webHidden/>
              </w:rPr>
              <w:instrText xml:space="preserve"> PAGEREF _Toc407797610 \h </w:instrText>
            </w:r>
            <w:r w:rsidR="009221DF">
              <w:rPr>
                <w:noProof/>
                <w:webHidden/>
              </w:rPr>
            </w:r>
            <w:r w:rsidR="009221DF">
              <w:rPr>
                <w:noProof/>
                <w:webHidden/>
              </w:rPr>
              <w:fldChar w:fldCharType="separate"/>
            </w:r>
            <w:r w:rsidR="009221DF">
              <w:rPr>
                <w:noProof/>
                <w:webHidden/>
              </w:rPr>
              <w:t>7</w:t>
            </w:r>
            <w:r w:rsidR="009221DF">
              <w:rPr>
                <w:noProof/>
                <w:webHidden/>
              </w:rPr>
              <w:fldChar w:fldCharType="end"/>
            </w:r>
          </w:hyperlink>
        </w:p>
        <w:p w:rsidR="009221DF" w:rsidRDefault="006A02D1">
          <w:pPr>
            <w:pStyle w:val="Inhopg2"/>
            <w:tabs>
              <w:tab w:val="right" w:leader="dot" w:pos="8990"/>
            </w:tabs>
            <w:rPr>
              <w:rFonts w:asciiTheme="minorHAnsi" w:eastAsiaTheme="minorEastAsia" w:hAnsiTheme="minorHAnsi"/>
              <w:noProof/>
              <w:lang w:eastAsia="nl-NL"/>
            </w:rPr>
          </w:pPr>
          <w:hyperlink w:anchor="_Toc407797611" w:history="1">
            <w:r w:rsidR="009221DF" w:rsidRPr="00F1644B">
              <w:rPr>
                <w:rStyle w:val="Hyperlink"/>
                <w:noProof/>
              </w:rPr>
              <w:t>1.3 Zuurgraad</w:t>
            </w:r>
            <w:r w:rsidR="009221DF">
              <w:rPr>
                <w:noProof/>
                <w:webHidden/>
              </w:rPr>
              <w:tab/>
            </w:r>
            <w:r w:rsidR="009221DF">
              <w:rPr>
                <w:noProof/>
                <w:webHidden/>
              </w:rPr>
              <w:fldChar w:fldCharType="begin"/>
            </w:r>
            <w:r w:rsidR="009221DF">
              <w:rPr>
                <w:noProof/>
                <w:webHidden/>
              </w:rPr>
              <w:instrText xml:space="preserve"> PAGEREF _Toc407797611 \h </w:instrText>
            </w:r>
            <w:r w:rsidR="009221DF">
              <w:rPr>
                <w:noProof/>
                <w:webHidden/>
              </w:rPr>
            </w:r>
            <w:r w:rsidR="009221DF">
              <w:rPr>
                <w:noProof/>
                <w:webHidden/>
              </w:rPr>
              <w:fldChar w:fldCharType="separate"/>
            </w:r>
            <w:r w:rsidR="009221DF">
              <w:rPr>
                <w:noProof/>
                <w:webHidden/>
              </w:rPr>
              <w:t>7</w:t>
            </w:r>
            <w:r w:rsidR="009221DF">
              <w:rPr>
                <w:noProof/>
                <w:webHidden/>
              </w:rPr>
              <w:fldChar w:fldCharType="end"/>
            </w:r>
          </w:hyperlink>
        </w:p>
        <w:p w:rsidR="009221DF" w:rsidRDefault="006A02D1">
          <w:pPr>
            <w:pStyle w:val="Inhopg2"/>
            <w:tabs>
              <w:tab w:val="right" w:leader="dot" w:pos="8990"/>
            </w:tabs>
            <w:rPr>
              <w:rFonts w:asciiTheme="minorHAnsi" w:eastAsiaTheme="minorEastAsia" w:hAnsiTheme="minorHAnsi"/>
              <w:noProof/>
              <w:lang w:eastAsia="nl-NL"/>
            </w:rPr>
          </w:pPr>
          <w:hyperlink w:anchor="_Toc407797612" w:history="1">
            <w:r w:rsidR="009221DF" w:rsidRPr="00F1644B">
              <w:rPr>
                <w:rStyle w:val="Hyperlink"/>
                <w:noProof/>
              </w:rPr>
              <w:t>1.4 Betekenis van de pH voor planten</w:t>
            </w:r>
            <w:r w:rsidR="009221DF">
              <w:rPr>
                <w:noProof/>
                <w:webHidden/>
              </w:rPr>
              <w:tab/>
            </w:r>
            <w:r w:rsidR="009221DF">
              <w:rPr>
                <w:noProof/>
                <w:webHidden/>
              </w:rPr>
              <w:fldChar w:fldCharType="begin"/>
            </w:r>
            <w:r w:rsidR="009221DF">
              <w:rPr>
                <w:noProof/>
                <w:webHidden/>
              </w:rPr>
              <w:instrText xml:space="preserve"> PAGEREF _Toc407797612 \h </w:instrText>
            </w:r>
            <w:r w:rsidR="009221DF">
              <w:rPr>
                <w:noProof/>
                <w:webHidden/>
              </w:rPr>
            </w:r>
            <w:r w:rsidR="009221DF">
              <w:rPr>
                <w:noProof/>
                <w:webHidden/>
              </w:rPr>
              <w:fldChar w:fldCharType="separate"/>
            </w:r>
            <w:r w:rsidR="009221DF">
              <w:rPr>
                <w:noProof/>
                <w:webHidden/>
              </w:rPr>
              <w:t>8</w:t>
            </w:r>
            <w:r w:rsidR="009221DF">
              <w:rPr>
                <w:noProof/>
                <w:webHidden/>
              </w:rPr>
              <w:fldChar w:fldCharType="end"/>
            </w:r>
          </w:hyperlink>
        </w:p>
        <w:p w:rsidR="009221DF" w:rsidRDefault="006A02D1">
          <w:pPr>
            <w:pStyle w:val="Inhopg2"/>
            <w:tabs>
              <w:tab w:val="right" w:leader="dot" w:pos="8990"/>
            </w:tabs>
            <w:rPr>
              <w:rFonts w:asciiTheme="minorHAnsi" w:eastAsiaTheme="minorEastAsia" w:hAnsiTheme="minorHAnsi"/>
              <w:noProof/>
              <w:lang w:eastAsia="nl-NL"/>
            </w:rPr>
          </w:pPr>
          <w:hyperlink w:anchor="_Toc407797613" w:history="1">
            <w:r w:rsidR="009221DF" w:rsidRPr="00F1644B">
              <w:rPr>
                <w:rStyle w:val="Hyperlink"/>
                <w:noProof/>
              </w:rPr>
              <w:t>1.5 De pH in de bodem</w:t>
            </w:r>
            <w:r w:rsidR="009221DF">
              <w:rPr>
                <w:noProof/>
                <w:webHidden/>
              </w:rPr>
              <w:tab/>
            </w:r>
            <w:r w:rsidR="009221DF">
              <w:rPr>
                <w:noProof/>
                <w:webHidden/>
              </w:rPr>
              <w:fldChar w:fldCharType="begin"/>
            </w:r>
            <w:r w:rsidR="009221DF">
              <w:rPr>
                <w:noProof/>
                <w:webHidden/>
              </w:rPr>
              <w:instrText xml:space="preserve"> PAGEREF _Toc407797613 \h </w:instrText>
            </w:r>
            <w:r w:rsidR="009221DF">
              <w:rPr>
                <w:noProof/>
                <w:webHidden/>
              </w:rPr>
            </w:r>
            <w:r w:rsidR="009221DF">
              <w:rPr>
                <w:noProof/>
                <w:webHidden/>
              </w:rPr>
              <w:fldChar w:fldCharType="separate"/>
            </w:r>
            <w:r w:rsidR="009221DF">
              <w:rPr>
                <w:noProof/>
                <w:webHidden/>
              </w:rPr>
              <w:t>8</w:t>
            </w:r>
            <w:r w:rsidR="009221DF">
              <w:rPr>
                <w:noProof/>
                <w:webHidden/>
              </w:rPr>
              <w:fldChar w:fldCharType="end"/>
            </w:r>
          </w:hyperlink>
        </w:p>
        <w:p w:rsidR="009221DF" w:rsidRDefault="006A02D1">
          <w:pPr>
            <w:pStyle w:val="Inhopg2"/>
            <w:tabs>
              <w:tab w:val="right" w:leader="dot" w:pos="8990"/>
            </w:tabs>
            <w:rPr>
              <w:rFonts w:asciiTheme="minorHAnsi" w:eastAsiaTheme="minorEastAsia" w:hAnsiTheme="minorHAnsi"/>
              <w:noProof/>
              <w:lang w:eastAsia="nl-NL"/>
            </w:rPr>
          </w:pPr>
          <w:hyperlink w:anchor="_Toc407797614" w:history="1">
            <w:r w:rsidR="009221DF" w:rsidRPr="00F1644B">
              <w:rPr>
                <w:rStyle w:val="Hyperlink"/>
                <w:noProof/>
              </w:rPr>
              <w:t>1.6 De pH cijfers</w:t>
            </w:r>
            <w:r w:rsidR="009221DF">
              <w:rPr>
                <w:noProof/>
                <w:webHidden/>
              </w:rPr>
              <w:tab/>
            </w:r>
            <w:r w:rsidR="009221DF">
              <w:rPr>
                <w:noProof/>
                <w:webHidden/>
              </w:rPr>
              <w:fldChar w:fldCharType="begin"/>
            </w:r>
            <w:r w:rsidR="009221DF">
              <w:rPr>
                <w:noProof/>
                <w:webHidden/>
              </w:rPr>
              <w:instrText xml:space="preserve"> PAGEREF _Toc407797614 \h </w:instrText>
            </w:r>
            <w:r w:rsidR="009221DF">
              <w:rPr>
                <w:noProof/>
                <w:webHidden/>
              </w:rPr>
            </w:r>
            <w:r w:rsidR="009221DF">
              <w:rPr>
                <w:noProof/>
                <w:webHidden/>
              </w:rPr>
              <w:fldChar w:fldCharType="separate"/>
            </w:r>
            <w:r w:rsidR="009221DF">
              <w:rPr>
                <w:noProof/>
                <w:webHidden/>
              </w:rPr>
              <w:t>9</w:t>
            </w:r>
            <w:r w:rsidR="009221DF">
              <w:rPr>
                <w:noProof/>
                <w:webHidden/>
              </w:rPr>
              <w:fldChar w:fldCharType="end"/>
            </w:r>
          </w:hyperlink>
        </w:p>
        <w:p w:rsidR="009221DF" w:rsidRDefault="006A02D1">
          <w:pPr>
            <w:pStyle w:val="Inhopg2"/>
            <w:tabs>
              <w:tab w:val="right" w:leader="dot" w:pos="8990"/>
            </w:tabs>
            <w:rPr>
              <w:rFonts w:asciiTheme="minorHAnsi" w:eastAsiaTheme="minorEastAsia" w:hAnsiTheme="minorHAnsi"/>
              <w:noProof/>
              <w:lang w:eastAsia="nl-NL"/>
            </w:rPr>
          </w:pPr>
          <w:hyperlink w:anchor="_Toc407797615" w:history="1">
            <w:r w:rsidR="009221DF" w:rsidRPr="00F1644B">
              <w:rPr>
                <w:rStyle w:val="Hyperlink"/>
                <w:noProof/>
              </w:rPr>
              <w:t>1.7 Zuurgraad en meststoffen</w:t>
            </w:r>
            <w:r w:rsidR="009221DF">
              <w:rPr>
                <w:noProof/>
                <w:webHidden/>
              </w:rPr>
              <w:tab/>
            </w:r>
            <w:r w:rsidR="009221DF">
              <w:rPr>
                <w:noProof/>
                <w:webHidden/>
              </w:rPr>
              <w:fldChar w:fldCharType="begin"/>
            </w:r>
            <w:r w:rsidR="009221DF">
              <w:rPr>
                <w:noProof/>
                <w:webHidden/>
              </w:rPr>
              <w:instrText xml:space="preserve"> PAGEREF _Toc407797615 \h </w:instrText>
            </w:r>
            <w:r w:rsidR="009221DF">
              <w:rPr>
                <w:noProof/>
                <w:webHidden/>
              </w:rPr>
            </w:r>
            <w:r w:rsidR="009221DF">
              <w:rPr>
                <w:noProof/>
                <w:webHidden/>
              </w:rPr>
              <w:fldChar w:fldCharType="separate"/>
            </w:r>
            <w:r w:rsidR="009221DF">
              <w:rPr>
                <w:noProof/>
                <w:webHidden/>
              </w:rPr>
              <w:t>9</w:t>
            </w:r>
            <w:r w:rsidR="009221DF">
              <w:rPr>
                <w:noProof/>
                <w:webHidden/>
              </w:rPr>
              <w:fldChar w:fldCharType="end"/>
            </w:r>
          </w:hyperlink>
        </w:p>
        <w:p w:rsidR="009221DF" w:rsidRDefault="006A02D1">
          <w:pPr>
            <w:pStyle w:val="Inhopg2"/>
            <w:tabs>
              <w:tab w:val="right" w:leader="dot" w:pos="8990"/>
            </w:tabs>
            <w:rPr>
              <w:rFonts w:asciiTheme="minorHAnsi" w:eastAsiaTheme="minorEastAsia" w:hAnsiTheme="minorHAnsi"/>
              <w:noProof/>
              <w:lang w:eastAsia="nl-NL"/>
            </w:rPr>
          </w:pPr>
          <w:hyperlink w:anchor="_Toc407797616" w:history="1">
            <w:r w:rsidR="009221DF" w:rsidRPr="00F1644B">
              <w:rPr>
                <w:rStyle w:val="Hyperlink"/>
                <w:noProof/>
              </w:rPr>
              <w:t>1.8 Vragen en opdrachten</w:t>
            </w:r>
            <w:r w:rsidR="009221DF">
              <w:rPr>
                <w:noProof/>
                <w:webHidden/>
              </w:rPr>
              <w:tab/>
            </w:r>
            <w:r w:rsidR="009221DF">
              <w:rPr>
                <w:noProof/>
                <w:webHidden/>
              </w:rPr>
              <w:fldChar w:fldCharType="begin"/>
            </w:r>
            <w:r w:rsidR="009221DF">
              <w:rPr>
                <w:noProof/>
                <w:webHidden/>
              </w:rPr>
              <w:instrText xml:space="preserve"> PAGEREF _Toc407797616 \h </w:instrText>
            </w:r>
            <w:r w:rsidR="009221DF">
              <w:rPr>
                <w:noProof/>
                <w:webHidden/>
              </w:rPr>
            </w:r>
            <w:r w:rsidR="009221DF">
              <w:rPr>
                <w:noProof/>
                <w:webHidden/>
              </w:rPr>
              <w:fldChar w:fldCharType="separate"/>
            </w:r>
            <w:r w:rsidR="009221DF">
              <w:rPr>
                <w:noProof/>
                <w:webHidden/>
              </w:rPr>
              <w:t>11</w:t>
            </w:r>
            <w:r w:rsidR="009221DF">
              <w:rPr>
                <w:noProof/>
                <w:webHidden/>
              </w:rPr>
              <w:fldChar w:fldCharType="end"/>
            </w:r>
          </w:hyperlink>
        </w:p>
        <w:p w:rsidR="009221DF" w:rsidRDefault="006A02D1">
          <w:pPr>
            <w:pStyle w:val="Inhopg1"/>
            <w:tabs>
              <w:tab w:val="right" w:leader="dot" w:pos="8990"/>
            </w:tabs>
            <w:rPr>
              <w:rFonts w:asciiTheme="minorHAnsi" w:eastAsiaTheme="minorEastAsia" w:hAnsiTheme="minorHAnsi"/>
              <w:noProof/>
              <w:lang w:eastAsia="nl-NL"/>
            </w:rPr>
          </w:pPr>
          <w:hyperlink w:anchor="_Toc407797617" w:history="1">
            <w:r w:rsidR="009221DF" w:rsidRPr="00F1644B">
              <w:rPr>
                <w:rStyle w:val="Hyperlink"/>
                <w:noProof/>
              </w:rPr>
              <w:t>2.0 pH meten met indicatorvloeistof</w:t>
            </w:r>
            <w:r w:rsidR="009221DF">
              <w:rPr>
                <w:noProof/>
                <w:webHidden/>
              </w:rPr>
              <w:tab/>
            </w:r>
            <w:r w:rsidR="009221DF">
              <w:rPr>
                <w:noProof/>
                <w:webHidden/>
              </w:rPr>
              <w:fldChar w:fldCharType="begin"/>
            </w:r>
            <w:r w:rsidR="009221DF">
              <w:rPr>
                <w:noProof/>
                <w:webHidden/>
              </w:rPr>
              <w:instrText xml:space="preserve"> PAGEREF _Toc407797617 \h </w:instrText>
            </w:r>
            <w:r w:rsidR="009221DF">
              <w:rPr>
                <w:noProof/>
                <w:webHidden/>
              </w:rPr>
            </w:r>
            <w:r w:rsidR="009221DF">
              <w:rPr>
                <w:noProof/>
                <w:webHidden/>
              </w:rPr>
              <w:fldChar w:fldCharType="separate"/>
            </w:r>
            <w:r w:rsidR="009221DF">
              <w:rPr>
                <w:noProof/>
                <w:webHidden/>
              </w:rPr>
              <w:t>12</w:t>
            </w:r>
            <w:r w:rsidR="009221DF">
              <w:rPr>
                <w:noProof/>
                <w:webHidden/>
              </w:rPr>
              <w:fldChar w:fldCharType="end"/>
            </w:r>
          </w:hyperlink>
        </w:p>
        <w:p w:rsidR="009221DF" w:rsidRDefault="006A02D1">
          <w:pPr>
            <w:pStyle w:val="Inhopg1"/>
            <w:tabs>
              <w:tab w:val="right" w:leader="dot" w:pos="8990"/>
            </w:tabs>
            <w:rPr>
              <w:rFonts w:asciiTheme="minorHAnsi" w:eastAsiaTheme="minorEastAsia" w:hAnsiTheme="minorHAnsi"/>
              <w:noProof/>
              <w:lang w:eastAsia="nl-NL"/>
            </w:rPr>
          </w:pPr>
          <w:hyperlink w:anchor="_Toc407797618" w:history="1">
            <w:r w:rsidR="009221DF" w:rsidRPr="00F1644B">
              <w:rPr>
                <w:rStyle w:val="Hyperlink"/>
                <w:noProof/>
              </w:rPr>
              <w:t>3.0 pH meten met de pH bodemtest</w:t>
            </w:r>
            <w:r w:rsidR="009221DF">
              <w:rPr>
                <w:noProof/>
                <w:webHidden/>
              </w:rPr>
              <w:tab/>
            </w:r>
            <w:r w:rsidR="009221DF">
              <w:rPr>
                <w:noProof/>
                <w:webHidden/>
              </w:rPr>
              <w:fldChar w:fldCharType="begin"/>
            </w:r>
            <w:r w:rsidR="009221DF">
              <w:rPr>
                <w:noProof/>
                <w:webHidden/>
              </w:rPr>
              <w:instrText xml:space="preserve"> PAGEREF _Toc407797618 \h </w:instrText>
            </w:r>
            <w:r w:rsidR="009221DF">
              <w:rPr>
                <w:noProof/>
                <w:webHidden/>
              </w:rPr>
            </w:r>
            <w:r w:rsidR="009221DF">
              <w:rPr>
                <w:noProof/>
                <w:webHidden/>
              </w:rPr>
              <w:fldChar w:fldCharType="separate"/>
            </w:r>
            <w:r w:rsidR="009221DF">
              <w:rPr>
                <w:noProof/>
                <w:webHidden/>
              </w:rPr>
              <w:t>13</w:t>
            </w:r>
            <w:r w:rsidR="009221DF">
              <w:rPr>
                <w:noProof/>
                <w:webHidden/>
              </w:rPr>
              <w:fldChar w:fldCharType="end"/>
            </w:r>
          </w:hyperlink>
        </w:p>
        <w:p w:rsidR="009221DF" w:rsidRDefault="006A02D1">
          <w:pPr>
            <w:pStyle w:val="Inhopg1"/>
            <w:tabs>
              <w:tab w:val="right" w:leader="dot" w:pos="8990"/>
            </w:tabs>
            <w:rPr>
              <w:rFonts w:asciiTheme="minorHAnsi" w:eastAsiaTheme="minorEastAsia" w:hAnsiTheme="minorHAnsi"/>
              <w:noProof/>
              <w:lang w:eastAsia="nl-NL"/>
            </w:rPr>
          </w:pPr>
          <w:hyperlink w:anchor="_Toc407797619" w:history="1">
            <w:r w:rsidR="009221DF" w:rsidRPr="00F1644B">
              <w:rPr>
                <w:rStyle w:val="Hyperlink"/>
                <w:noProof/>
              </w:rPr>
              <w:t>4.0 pH testen met lakmoespapier</w:t>
            </w:r>
            <w:r w:rsidR="009221DF">
              <w:rPr>
                <w:noProof/>
                <w:webHidden/>
              </w:rPr>
              <w:tab/>
            </w:r>
            <w:r w:rsidR="009221DF">
              <w:rPr>
                <w:noProof/>
                <w:webHidden/>
              </w:rPr>
              <w:fldChar w:fldCharType="begin"/>
            </w:r>
            <w:r w:rsidR="009221DF">
              <w:rPr>
                <w:noProof/>
                <w:webHidden/>
              </w:rPr>
              <w:instrText xml:space="preserve"> PAGEREF _Toc407797619 \h </w:instrText>
            </w:r>
            <w:r w:rsidR="009221DF">
              <w:rPr>
                <w:noProof/>
                <w:webHidden/>
              </w:rPr>
            </w:r>
            <w:r w:rsidR="009221DF">
              <w:rPr>
                <w:noProof/>
                <w:webHidden/>
              </w:rPr>
              <w:fldChar w:fldCharType="separate"/>
            </w:r>
            <w:r w:rsidR="009221DF">
              <w:rPr>
                <w:noProof/>
                <w:webHidden/>
              </w:rPr>
              <w:t>17</w:t>
            </w:r>
            <w:r w:rsidR="009221DF">
              <w:rPr>
                <w:noProof/>
                <w:webHidden/>
              </w:rPr>
              <w:fldChar w:fldCharType="end"/>
            </w:r>
          </w:hyperlink>
        </w:p>
        <w:p w:rsidR="009221DF" w:rsidRDefault="006A02D1">
          <w:pPr>
            <w:pStyle w:val="Inhopg1"/>
            <w:tabs>
              <w:tab w:val="right" w:leader="dot" w:pos="8990"/>
            </w:tabs>
            <w:rPr>
              <w:rFonts w:asciiTheme="minorHAnsi" w:eastAsiaTheme="minorEastAsia" w:hAnsiTheme="minorHAnsi"/>
              <w:noProof/>
              <w:lang w:eastAsia="nl-NL"/>
            </w:rPr>
          </w:pPr>
          <w:hyperlink w:anchor="_Toc407797620" w:history="1">
            <w:r w:rsidR="009221DF" w:rsidRPr="00F1644B">
              <w:rPr>
                <w:rStyle w:val="Hyperlink"/>
                <w:noProof/>
              </w:rPr>
              <w:t>5.0 Hoe werkt een pH meter – de theorie</w:t>
            </w:r>
            <w:r w:rsidR="009221DF">
              <w:rPr>
                <w:noProof/>
                <w:webHidden/>
              </w:rPr>
              <w:tab/>
            </w:r>
            <w:r w:rsidR="009221DF">
              <w:rPr>
                <w:noProof/>
                <w:webHidden/>
              </w:rPr>
              <w:fldChar w:fldCharType="begin"/>
            </w:r>
            <w:r w:rsidR="009221DF">
              <w:rPr>
                <w:noProof/>
                <w:webHidden/>
              </w:rPr>
              <w:instrText xml:space="preserve"> PAGEREF _Toc407797620 \h </w:instrText>
            </w:r>
            <w:r w:rsidR="009221DF">
              <w:rPr>
                <w:noProof/>
                <w:webHidden/>
              </w:rPr>
            </w:r>
            <w:r w:rsidR="009221DF">
              <w:rPr>
                <w:noProof/>
                <w:webHidden/>
              </w:rPr>
              <w:fldChar w:fldCharType="separate"/>
            </w:r>
            <w:r w:rsidR="009221DF">
              <w:rPr>
                <w:noProof/>
                <w:webHidden/>
              </w:rPr>
              <w:t>18</w:t>
            </w:r>
            <w:r w:rsidR="009221DF">
              <w:rPr>
                <w:noProof/>
                <w:webHidden/>
              </w:rPr>
              <w:fldChar w:fldCharType="end"/>
            </w:r>
          </w:hyperlink>
        </w:p>
        <w:p w:rsidR="009221DF" w:rsidRDefault="006A02D1">
          <w:pPr>
            <w:pStyle w:val="Inhopg2"/>
            <w:tabs>
              <w:tab w:val="right" w:leader="dot" w:pos="8990"/>
            </w:tabs>
            <w:rPr>
              <w:rFonts w:asciiTheme="minorHAnsi" w:eastAsiaTheme="minorEastAsia" w:hAnsiTheme="minorHAnsi"/>
              <w:noProof/>
              <w:lang w:eastAsia="nl-NL"/>
            </w:rPr>
          </w:pPr>
          <w:hyperlink w:anchor="_Toc407797621" w:history="1">
            <w:r w:rsidR="009221DF" w:rsidRPr="00F1644B">
              <w:rPr>
                <w:rStyle w:val="Hyperlink"/>
                <w:rFonts w:eastAsia="Times New Roman"/>
                <w:noProof/>
                <w:lang w:eastAsia="nl-NL"/>
              </w:rPr>
              <w:t>5.1 Gebruik van een pH meting</w:t>
            </w:r>
            <w:r w:rsidR="009221DF">
              <w:rPr>
                <w:noProof/>
                <w:webHidden/>
              </w:rPr>
              <w:tab/>
            </w:r>
            <w:r w:rsidR="009221DF">
              <w:rPr>
                <w:noProof/>
                <w:webHidden/>
              </w:rPr>
              <w:fldChar w:fldCharType="begin"/>
            </w:r>
            <w:r w:rsidR="009221DF">
              <w:rPr>
                <w:noProof/>
                <w:webHidden/>
              </w:rPr>
              <w:instrText xml:space="preserve"> PAGEREF _Toc407797621 \h </w:instrText>
            </w:r>
            <w:r w:rsidR="009221DF">
              <w:rPr>
                <w:noProof/>
                <w:webHidden/>
              </w:rPr>
            </w:r>
            <w:r w:rsidR="009221DF">
              <w:rPr>
                <w:noProof/>
                <w:webHidden/>
              </w:rPr>
              <w:fldChar w:fldCharType="separate"/>
            </w:r>
            <w:r w:rsidR="009221DF">
              <w:rPr>
                <w:noProof/>
                <w:webHidden/>
              </w:rPr>
              <w:t>21</w:t>
            </w:r>
            <w:r w:rsidR="009221DF">
              <w:rPr>
                <w:noProof/>
                <w:webHidden/>
              </w:rPr>
              <w:fldChar w:fldCharType="end"/>
            </w:r>
          </w:hyperlink>
        </w:p>
        <w:p w:rsidR="009221DF" w:rsidRDefault="006A02D1">
          <w:pPr>
            <w:pStyle w:val="Inhopg3"/>
            <w:tabs>
              <w:tab w:val="right" w:leader="dot" w:pos="8990"/>
            </w:tabs>
            <w:rPr>
              <w:rFonts w:asciiTheme="minorHAnsi" w:hAnsiTheme="minorHAnsi"/>
              <w:noProof/>
            </w:rPr>
          </w:pPr>
          <w:hyperlink w:anchor="_Toc407797622" w:history="1">
            <w:r w:rsidR="009221DF" w:rsidRPr="00F1644B">
              <w:rPr>
                <w:rStyle w:val="Hyperlink"/>
                <w:rFonts w:eastAsia="Times New Roman"/>
                <w:noProof/>
              </w:rPr>
              <w:t>5.1.1Kalibratie van een pH meter</w:t>
            </w:r>
            <w:r w:rsidR="009221DF">
              <w:rPr>
                <w:noProof/>
                <w:webHidden/>
              </w:rPr>
              <w:tab/>
            </w:r>
            <w:r w:rsidR="009221DF">
              <w:rPr>
                <w:noProof/>
                <w:webHidden/>
              </w:rPr>
              <w:fldChar w:fldCharType="begin"/>
            </w:r>
            <w:r w:rsidR="009221DF">
              <w:rPr>
                <w:noProof/>
                <w:webHidden/>
              </w:rPr>
              <w:instrText xml:space="preserve"> PAGEREF _Toc407797622 \h </w:instrText>
            </w:r>
            <w:r w:rsidR="009221DF">
              <w:rPr>
                <w:noProof/>
                <w:webHidden/>
              </w:rPr>
            </w:r>
            <w:r w:rsidR="009221DF">
              <w:rPr>
                <w:noProof/>
                <w:webHidden/>
              </w:rPr>
              <w:fldChar w:fldCharType="separate"/>
            </w:r>
            <w:r w:rsidR="009221DF">
              <w:rPr>
                <w:noProof/>
                <w:webHidden/>
              </w:rPr>
              <w:t>21</w:t>
            </w:r>
            <w:r w:rsidR="009221DF">
              <w:rPr>
                <w:noProof/>
                <w:webHidden/>
              </w:rPr>
              <w:fldChar w:fldCharType="end"/>
            </w:r>
          </w:hyperlink>
        </w:p>
        <w:p w:rsidR="009221DF" w:rsidRDefault="006A02D1">
          <w:pPr>
            <w:pStyle w:val="Inhopg3"/>
            <w:tabs>
              <w:tab w:val="right" w:leader="dot" w:pos="8990"/>
            </w:tabs>
            <w:rPr>
              <w:rFonts w:asciiTheme="minorHAnsi" w:hAnsiTheme="minorHAnsi"/>
              <w:noProof/>
            </w:rPr>
          </w:pPr>
          <w:hyperlink w:anchor="_Toc407797623" w:history="1">
            <w:r w:rsidR="009221DF" w:rsidRPr="00F1644B">
              <w:rPr>
                <w:rStyle w:val="Hyperlink"/>
                <w:rFonts w:cs="Times New Roman"/>
                <w:noProof/>
              </w:rPr>
              <w:t>5.1.2 Hoe vaak moet mijn pH meter gekalibreerd worden?</w:t>
            </w:r>
            <w:r w:rsidR="009221DF">
              <w:rPr>
                <w:noProof/>
                <w:webHidden/>
              </w:rPr>
              <w:tab/>
            </w:r>
            <w:r w:rsidR="009221DF">
              <w:rPr>
                <w:noProof/>
                <w:webHidden/>
              </w:rPr>
              <w:fldChar w:fldCharType="begin"/>
            </w:r>
            <w:r w:rsidR="009221DF">
              <w:rPr>
                <w:noProof/>
                <w:webHidden/>
              </w:rPr>
              <w:instrText xml:space="preserve"> PAGEREF _Toc407797623 \h </w:instrText>
            </w:r>
            <w:r w:rsidR="009221DF">
              <w:rPr>
                <w:noProof/>
                <w:webHidden/>
              </w:rPr>
            </w:r>
            <w:r w:rsidR="009221DF">
              <w:rPr>
                <w:noProof/>
                <w:webHidden/>
              </w:rPr>
              <w:fldChar w:fldCharType="separate"/>
            </w:r>
            <w:r w:rsidR="009221DF">
              <w:rPr>
                <w:noProof/>
                <w:webHidden/>
              </w:rPr>
              <w:t>21</w:t>
            </w:r>
            <w:r w:rsidR="009221DF">
              <w:rPr>
                <w:noProof/>
                <w:webHidden/>
              </w:rPr>
              <w:fldChar w:fldCharType="end"/>
            </w:r>
          </w:hyperlink>
        </w:p>
        <w:p w:rsidR="009221DF" w:rsidRDefault="006A02D1">
          <w:pPr>
            <w:pStyle w:val="Inhopg3"/>
            <w:tabs>
              <w:tab w:val="right" w:leader="dot" w:pos="8990"/>
            </w:tabs>
            <w:rPr>
              <w:rFonts w:asciiTheme="minorHAnsi" w:hAnsiTheme="minorHAnsi"/>
              <w:noProof/>
            </w:rPr>
          </w:pPr>
          <w:hyperlink w:anchor="_Toc407797624" w:history="1">
            <w:r w:rsidR="009221DF" w:rsidRPr="00F1644B">
              <w:rPr>
                <w:rStyle w:val="Hyperlink"/>
                <w:rFonts w:eastAsia="Times New Roman" w:cs="Times New Roman"/>
                <w:noProof/>
              </w:rPr>
              <w:t>5.1.3 Wat moet je zeker niet doen met een pH meter en elektrode?</w:t>
            </w:r>
            <w:r w:rsidR="009221DF">
              <w:rPr>
                <w:noProof/>
                <w:webHidden/>
              </w:rPr>
              <w:tab/>
            </w:r>
            <w:r w:rsidR="009221DF">
              <w:rPr>
                <w:noProof/>
                <w:webHidden/>
              </w:rPr>
              <w:fldChar w:fldCharType="begin"/>
            </w:r>
            <w:r w:rsidR="009221DF">
              <w:rPr>
                <w:noProof/>
                <w:webHidden/>
              </w:rPr>
              <w:instrText xml:space="preserve"> PAGEREF _Toc407797624 \h </w:instrText>
            </w:r>
            <w:r w:rsidR="009221DF">
              <w:rPr>
                <w:noProof/>
                <w:webHidden/>
              </w:rPr>
            </w:r>
            <w:r w:rsidR="009221DF">
              <w:rPr>
                <w:noProof/>
                <w:webHidden/>
              </w:rPr>
              <w:fldChar w:fldCharType="separate"/>
            </w:r>
            <w:r w:rsidR="009221DF">
              <w:rPr>
                <w:noProof/>
                <w:webHidden/>
              </w:rPr>
              <w:t>21</w:t>
            </w:r>
            <w:r w:rsidR="009221DF">
              <w:rPr>
                <w:noProof/>
                <w:webHidden/>
              </w:rPr>
              <w:fldChar w:fldCharType="end"/>
            </w:r>
          </w:hyperlink>
        </w:p>
        <w:p w:rsidR="009221DF" w:rsidRDefault="006A02D1">
          <w:pPr>
            <w:pStyle w:val="Inhopg3"/>
            <w:tabs>
              <w:tab w:val="right" w:leader="dot" w:pos="8990"/>
            </w:tabs>
            <w:rPr>
              <w:rFonts w:asciiTheme="minorHAnsi" w:hAnsiTheme="minorHAnsi"/>
              <w:noProof/>
            </w:rPr>
          </w:pPr>
          <w:hyperlink w:anchor="_Toc407797625" w:history="1">
            <w:r w:rsidR="009221DF" w:rsidRPr="00F1644B">
              <w:rPr>
                <w:rStyle w:val="Hyperlink"/>
                <w:rFonts w:eastAsia="Times New Roman" w:cs="Times New Roman"/>
                <w:noProof/>
              </w:rPr>
              <w:t>5.1.4Wat kan er fout gaan</w:t>
            </w:r>
            <w:r w:rsidR="009221DF">
              <w:rPr>
                <w:noProof/>
                <w:webHidden/>
              </w:rPr>
              <w:tab/>
            </w:r>
            <w:r w:rsidR="009221DF">
              <w:rPr>
                <w:noProof/>
                <w:webHidden/>
              </w:rPr>
              <w:fldChar w:fldCharType="begin"/>
            </w:r>
            <w:r w:rsidR="009221DF">
              <w:rPr>
                <w:noProof/>
                <w:webHidden/>
              </w:rPr>
              <w:instrText xml:space="preserve"> PAGEREF _Toc407797625 \h </w:instrText>
            </w:r>
            <w:r w:rsidR="009221DF">
              <w:rPr>
                <w:noProof/>
                <w:webHidden/>
              </w:rPr>
            </w:r>
            <w:r w:rsidR="009221DF">
              <w:rPr>
                <w:noProof/>
                <w:webHidden/>
              </w:rPr>
              <w:fldChar w:fldCharType="separate"/>
            </w:r>
            <w:r w:rsidR="009221DF">
              <w:rPr>
                <w:noProof/>
                <w:webHidden/>
              </w:rPr>
              <w:t>22</w:t>
            </w:r>
            <w:r w:rsidR="009221DF">
              <w:rPr>
                <w:noProof/>
                <w:webHidden/>
              </w:rPr>
              <w:fldChar w:fldCharType="end"/>
            </w:r>
          </w:hyperlink>
        </w:p>
        <w:p w:rsidR="009221DF" w:rsidRDefault="006A02D1">
          <w:pPr>
            <w:pStyle w:val="Inhopg3"/>
            <w:tabs>
              <w:tab w:val="right" w:leader="dot" w:pos="8990"/>
            </w:tabs>
            <w:rPr>
              <w:rFonts w:asciiTheme="minorHAnsi" w:hAnsiTheme="minorHAnsi"/>
              <w:noProof/>
            </w:rPr>
          </w:pPr>
          <w:hyperlink w:anchor="_Toc407797626" w:history="1">
            <w:r w:rsidR="009221DF" w:rsidRPr="00F1644B">
              <w:rPr>
                <w:rStyle w:val="Hyperlink"/>
                <w:rFonts w:eastAsia="Times New Roman" w:cs="Times New Roman"/>
                <w:noProof/>
              </w:rPr>
              <w:t>5.1.5 Vragen</w:t>
            </w:r>
            <w:r w:rsidR="009221DF">
              <w:rPr>
                <w:noProof/>
                <w:webHidden/>
              </w:rPr>
              <w:tab/>
            </w:r>
            <w:r w:rsidR="009221DF">
              <w:rPr>
                <w:noProof/>
                <w:webHidden/>
              </w:rPr>
              <w:fldChar w:fldCharType="begin"/>
            </w:r>
            <w:r w:rsidR="009221DF">
              <w:rPr>
                <w:noProof/>
                <w:webHidden/>
              </w:rPr>
              <w:instrText xml:space="preserve"> PAGEREF _Toc407797626 \h </w:instrText>
            </w:r>
            <w:r w:rsidR="009221DF">
              <w:rPr>
                <w:noProof/>
                <w:webHidden/>
              </w:rPr>
            </w:r>
            <w:r w:rsidR="009221DF">
              <w:rPr>
                <w:noProof/>
                <w:webHidden/>
              </w:rPr>
              <w:fldChar w:fldCharType="separate"/>
            </w:r>
            <w:r w:rsidR="009221DF">
              <w:rPr>
                <w:noProof/>
                <w:webHidden/>
              </w:rPr>
              <w:t>22</w:t>
            </w:r>
            <w:r w:rsidR="009221DF">
              <w:rPr>
                <w:noProof/>
                <w:webHidden/>
              </w:rPr>
              <w:fldChar w:fldCharType="end"/>
            </w:r>
          </w:hyperlink>
        </w:p>
        <w:p w:rsidR="009221DF" w:rsidRDefault="006A02D1">
          <w:pPr>
            <w:pStyle w:val="Inhopg3"/>
            <w:tabs>
              <w:tab w:val="right" w:leader="dot" w:pos="8990"/>
            </w:tabs>
            <w:rPr>
              <w:rFonts w:asciiTheme="minorHAnsi" w:hAnsiTheme="minorHAnsi"/>
              <w:noProof/>
            </w:rPr>
          </w:pPr>
          <w:hyperlink w:anchor="_Toc407797627" w:history="1">
            <w:r w:rsidR="009221DF" w:rsidRPr="00F1644B">
              <w:rPr>
                <w:rStyle w:val="Hyperlink"/>
                <w:rFonts w:cs="Times New Roman"/>
                <w:noProof/>
              </w:rPr>
              <w:t>5.1.6 Kalibreren in praktijk</w:t>
            </w:r>
            <w:r w:rsidR="009221DF">
              <w:rPr>
                <w:noProof/>
                <w:webHidden/>
              </w:rPr>
              <w:tab/>
            </w:r>
            <w:r w:rsidR="009221DF">
              <w:rPr>
                <w:noProof/>
                <w:webHidden/>
              </w:rPr>
              <w:fldChar w:fldCharType="begin"/>
            </w:r>
            <w:r w:rsidR="009221DF">
              <w:rPr>
                <w:noProof/>
                <w:webHidden/>
              </w:rPr>
              <w:instrText xml:space="preserve"> PAGEREF _Toc407797627 \h </w:instrText>
            </w:r>
            <w:r w:rsidR="009221DF">
              <w:rPr>
                <w:noProof/>
                <w:webHidden/>
              </w:rPr>
            </w:r>
            <w:r w:rsidR="009221DF">
              <w:rPr>
                <w:noProof/>
                <w:webHidden/>
              </w:rPr>
              <w:fldChar w:fldCharType="separate"/>
            </w:r>
            <w:r w:rsidR="009221DF">
              <w:rPr>
                <w:noProof/>
                <w:webHidden/>
              </w:rPr>
              <w:t>22</w:t>
            </w:r>
            <w:r w:rsidR="009221DF">
              <w:rPr>
                <w:noProof/>
                <w:webHidden/>
              </w:rPr>
              <w:fldChar w:fldCharType="end"/>
            </w:r>
          </w:hyperlink>
        </w:p>
        <w:p w:rsidR="009221DF" w:rsidRDefault="006A02D1">
          <w:pPr>
            <w:pStyle w:val="Inhopg2"/>
            <w:tabs>
              <w:tab w:val="right" w:leader="dot" w:pos="8990"/>
            </w:tabs>
            <w:rPr>
              <w:rFonts w:asciiTheme="minorHAnsi" w:eastAsiaTheme="minorEastAsia" w:hAnsiTheme="minorHAnsi"/>
              <w:noProof/>
              <w:lang w:eastAsia="nl-NL"/>
            </w:rPr>
          </w:pPr>
          <w:hyperlink w:anchor="_Toc407797628" w:history="1">
            <w:r w:rsidR="009221DF" w:rsidRPr="00F1644B">
              <w:rPr>
                <w:rStyle w:val="Hyperlink"/>
                <w:rFonts w:cs="Times New Roman"/>
                <w:noProof/>
              </w:rPr>
              <w:t>5.2 pH meten met een pH meter</w:t>
            </w:r>
            <w:r w:rsidR="009221DF">
              <w:rPr>
                <w:noProof/>
                <w:webHidden/>
              </w:rPr>
              <w:tab/>
            </w:r>
            <w:r w:rsidR="009221DF">
              <w:rPr>
                <w:noProof/>
                <w:webHidden/>
              </w:rPr>
              <w:fldChar w:fldCharType="begin"/>
            </w:r>
            <w:r w:rsidR="009221DF">
              <w:rPr>
                <w:noProof/>
                <w:webHidden/>
              </w:rPr>
              <w:instrText xml:space="preserve"> PAGEREF _Toc407797628 \h </w:instrText>
            </w:r>
            <w:r w:rsidR="009221DF">
              <w:rPr>
                <w:noProof/>
                <w:webHidden/>
              </w:rPr>
            </w:r>
            <w:r w:rsidR="009221DF">
              <w:rPr>
                <w:noProof/>
                <w:webHidden/>
              </w:rPr>
              <w:fldChar w:fldCharType="separate"/>
            </w:r>
            <w:r w:rsidR="009221DF">
              <w:rPr>
                <w:noProof/>
                <w:webHidden/>
              </w:rPr>
              <w:t>22</w:t>
            </w:r>
            <w:r w:rsidR="009221DF">
              <w:rPr>
                <w:noProof/>
                <w:webHidden/>
              </w:rPr>
              <w:fldChar w:fldCharType="end"/>
            </w:r>
          </w:hyperlink>
        </w:p>
        <w:p w:rsidR="009221DF" w:rsidRDefault="006A02D1">
          <w:pPr>
            <w:pStyle w:val="Inhopg1"/>
            <w:tabs>
              <w:tab w:val="right" w:leader="dot" w:pos="8990"/>
            </w:tabs>
            <w:rPr>
              <w:rFonts w:asciiTheme="minorHAnsi" w:eastAsiaTheme="minorEastAsia" w:hAnsiTheme="minorHAnsi"/>
              <w:noProof/>
              <w:lang w:eastAsia="nl-NL"/>
            </w:rPr>
          </w:pPr>
          <w:hyperlink w:anchor="_Toc407797629" w:history="1">
            <w:r w:rsidR="009221DF" w:rsidRPr="00F1644B">
              <w:rPr>
                <w:rStyle w:val="Hyperlink"/>
                <w:noProof/>
              </w:rPr>
              <w:t>Afsluiting</w:t>
            </w:r>
            <w:r w:rsidR="009221DF">
              <w:rPr>
                <w:noProof/>
                <w:webHidden/>
              </w:rPr>
              <w:tab/>
            </w:r>
            <w:r w:rsidR="009221DF">
              <w:rPr>
                <w:noProof/>
                <w:webHidden/>
              </w:rPr>
              <w:fldChar w:fldCharType="begin"/>
            </w:r>
            <w:r w:rsidR="009221DF">
              <w:rPr>
                <w:noProof/>
                <w:webHidden/>
              </w:rPr>
              <w:instrText xml:space="preserve"> PAGEREF _Toc407797629 \h </w:instrText>
            </w:r>
            <w:r w:rsidR="009221DF">
              <w:rPr>
                <w:noProof/>
                <w:webHidden/>
              </w:rPr>
            </w:r>
            <w:r w:rsidR="009221DF">
              <w:rPr>
                <w:noProof/>
                <w:webHidden/>
              </w:rPr>
              <w:fldChar w:fldCharType="separate"/>
            </w:r>
            <w:r w:rsidR="009221DF">
              <w:rPr>
                <w:noProof/>
                <w:webHidden/>
              </w:rPr>
              <w:t>24</w:t>
            </w:r>
            <w:r w:rsidR="009221DF">
              <w:rPr>
                <w:noProof/>
                <w:webHidden/>
              </w:rPr>
              <w:fldChar w:fldCharType="end"/>
            </w:r>
          </w:hyperlink>
        </w:p>
        <w:p w:rsidR="009221DF" w:rsidRDefault="006A02D1">
          <w:pPr>
            <w:pStyle w:val="Inhopg1"/>
            <w:tabs>
              <w:tab w:val="right" w:leader="dot" w:pos="8990"/>
            </w:tabs>
            <w:rPr>
              <w:rFonts w:asciiTheme="minorHAnsi" w:eastAsiaTheme="minorEastAsia" w:hAnsiTheme="minorHAnsi"/>
              <w:noProof/>
              <w:lang w:eastAsia="nl-NL"/>
            </w:rPr>
          </w:pPr>
          <w:hyperlink w:anchor="_Toc407797630" w:history="1">
            <w:r w:rsidR="009221DF" w:rsidRPr="00F1644B">
              <w:rPr>
                <w:rStyle w:val="Hyperlink"/>
                <w:noProof/>
              </w:rPr>
              <w:t>Bijlage. Een pH meter nader bekeken.</w:t>
            </w:r>
            <w:r w:rsidR="009221DF">
              <w:rPr>
                <w:noProof/>
                <w:webHidden/>
              </w:rPr>
              <w:tab/>
            </w:r>
            <w:r w:rsidR="009221DF">
              <w:rPr>
                <w:noProof/>
                <w:webHidden/>
              </w:rPr>
              <w:fldChar w:fldCharType="begin"/>
            </w:r>
            <w:r w:rsidR="009221DF">
              <w:rPr>
                <w:noProof/>
                <w:webHidden/>
              </w:rPr>
              <w:instrText xml:space="preserve"> PAGEREF _Toc407797630 \h </w:instrText>
            </w:r>
            <w:r w:rsidR="009221DF">
              <w:rPr>
                <w:noProof/>
                <w:webHidden/>
              </w:rPr>
            </w:r>
            <w:r w:rsidR="009221DF">
              <w:rPr>
                <w:noProof/>
                <w:webHidden/>
              </w:rPr>
              <w:fldChar w:fldCharType="separate"/>
            </w:r>
            <w:r w:rsidR="009221DF">
              <w:rPr>
                <w:noProof/>
                <w:webHidden/>
              </w:rPr>
              <w:t>25</w:t>
            </w:r>
            <w:r w:rsidR="009221DF">
              <w:rPr>
                <w:noProof/>
                <w:webHidden/>
              </w:rPr>
              <w:fldChar w:fldCharType="end"/>
            </w:r>
          </w:hyperlink>
        </w:p>
        <w:p w:rsidR="00D77B4B" w:rsidRDefault="00D77B4B" w:rsidP="00250092">
          <w:pPr>
            <w:jc w:val="both"/>
          </w:pPr>
          <w:r>
            <w:rPr>
              <w:b/>
              <w:bCs/>
            </w:rPr>
            <w:fldChar w:fldCharType="end"/>
          </w:r>
        </w:p>
      </w:sdtContent>
    </w:sdt>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D77B4B" w:rsidRDefault="00D77B4B" w:rsidP="00250092">
      <w:pPr>
        <w:jc w:val="both"/>
        <w:rPr>
          <w:rFonts w:cs="Times New Roman"/>
          <w:sz w:val="24"/>
          <w:szCs w:val="24"/>
        </w:rPr>
      </w:pPr>
    </w:p>
    <w:p w:rsidR="00F555C4" w:rsidRDefault="00F555C4" w:rsidP="00250092">
      <w:pPr>
        <w:pStyle w:val="Kop1"/>
        <w:jc w:val="both"/>
      </w:pPr>
      <w:bookmarkStart w:id="0" w:name="_Toc407797607"/>
      <w:r w:rsidRPr="00250092">
        <w:lastRenderedPageBreak/>
        <w:t>Inleiding</w:t>
      </w:r>
      <w:bookmarkEnd w:id="0"/>
    </w:p>
    <w:p w:rsidR="00F555C4" w:rsidRDefault="00F555C4" w:rsidP="00250092">
      <w:pPr>
        <w:jc w:val="both"/>
      </w:pPr>
    </w:p>
    <w:p w:rsidR="00FA1243" w:rsidRDefault="00FA1243" w:rsidP="00250092">
      <w:pPr>
        <w:jc w:val="both"/>
      </w:pPr>
      <w:r>
        <w:t xml:space="preserve">Voor jullie ligt de praktijkopdracht </w:t>
      </w:r>
      <w:proofErr w:type="spellStart"/>
      <w:r>
        <w:t>pH.</w:t>
      </w:r>
      <w:proofErr w:type="spellEnd"/>
      <w:r>
        <w:t xml:space="preserve"> Het is de bedoelin</w:t>
      </w:r>
      <w:r w:rsidR="00825B9D">
        <w:t>g dat jullie dit boekje</w:t>
      </w:r>
      <w:r>
        <w:t xml:space="preserve"> doorwerken. </w:t>
      </w:r>
      <w:r w:rsidR="00825B9D">
        <w:t xml:space="preserve">De leerlingen van niveau 2 mogen hoofdstuk 1 en hoofdstuk 5 tot 5.2  overslaan. </w:t>
      </w:r>
    </w:p>
    <w:p w:rsidR="00825B9D" w:rsidRDefault="00825B9D" w:rsidP="00250092">
      <w:pPr>
        <w:jc w:val="both"/>
      </w:pPr>
    </w:p>
    <w:p w:rsidR="00825B9D" w:rsidRDefault="00825B9D" w:rsidP="00250092">
      <w:pPr>
        <w:jc w:val="both"/>
      </w:pPr>
      <w:r>
        <w:t xml:space="preserve">De leerlingen van niveau 2 beginnen dus met hoofdstuk 2. </w:t>
      </w:r>
    </w:p>
    <w:p w:rsidR="00825B9D" w:rsidRDefault="00825B9D" w:rsidP="00250092">
      <w:pPr>
        <w:jc w:val="both"/>
      </w:pPr>
    </w:p>
    <w:p w:rsidR="00825B9D" w:rsidRDefault="00825B9D" w:rsidP="00250092">
      <w:pPr>
        <w:jc w:val="both"/>
      </w:pPr>
      <w:r>
        <w:t xml:space="preserve">De leerlingen van </w:t>
      </w:r>
      <w:r w:rsidR="000A699E">
        <w:t>niveau</w:t>
      </w:r>
      <w:r>
        <w:t xml:space="preserve"> 3</w:t>
      </w:r>
      <w:r w:rsidR="000A699E">
        <w:t xml:space="preserve"> &amp; 4 </w:t>
      </w:r>
      <w:r>
        <w:t xml:space="preserve"> kunnen beginnen met </w:t>
      </w:r>
      <w:r w:rsidR="00E865A6">
        <w:t xml:space="preserve">hoofdstuk 1 nadat ze de film </w:t>
      </w:r>
      <w:hyperlink r:id="rId11" w:history="1">
        <w:r w:rsidR="00E865A6" w:rsidRPr="000A699E">
          <w:rPr>
            <w:rStyle w:val="Hyperlink"/>
          </w:rPr>
          <w:t>‘</w:t>
        </w:r>
        <w:r w:rsidR="000C4838" w:rsidRPr="000A699E">
          <w:rPr>
            <w:rStyle w:val="Hyperlink"/>
          </w:rPr>
          <w:t>de opbouw van een atoom’</w:t>
        </w:r>
      </w:hyperlink>
      <w:r w:rsidR="000C4838">
        <w:t xml:space="preserve"> </w:t>
      </w:r>
      <w:r w:rsidR="00E865A6">
        <w:t>bij bronnen hebben be</w:t>
      </w:r>
      <w:r w:rsidR="000C4838">
        <w:t>keken.</w:t>
      </w:r>
      <w:r w:rsidR="000A699E">
        <w:t xml:space="preserve"> </w:t>
      </w:r>
      <w:hyperlink r:id="rId12" w:anchor="page-1035347" w:history="1">
        <w:r w:rsidR="000A699E" w:rsidRPr="000A699E">
          <w:rPr>
            <w:rStyle w:val="Hyperlink"/>
          </w:rPr>
          <w:t>Meer informatie kun je ook bij bronnen vinden.</w:t>
        </w:r>
      </w:hyperlink>
    </w:p>
    <w:p w:rsidR="000C4838" w:rsidRDefault="000C4838" w:rsidP="00250092">
      <w:pPr>
        <w:jc w:val="both"/>
      </w:pPr>
    </w:p>
    <w:p w:rsidR="000C4838" w:rsidRDefault="000C4838" w:rsidP="00250092">
      <w:pPr>
        <w:jc w:val="both"/>
      </w:pPr>
      <w:r>
        <w:t>De theorie in dit boekje kan  natuurlijk terugkomen in de toets.</w:t>
      </w:r>
    </w:p>
    <w:p w:rsidR="000C4838" w:rsidRDefault="000C4838" w:rsidP="00250092">
      <w:pPr>
        <w:jc w:val="both"/>
      </w:pPr>
    </w:p>
    <w:p w:rsidR="000C4838" w:rsidRDefault="000C4838" w:rsidP="00250092">
      <w:pPr>
        <w:jc w:val="both"/>
      </w:pPr>
      <w:r>
        <w:t>Veel plezier en succes bij het maken van de opdrachten!</w:t>
      </w: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F555C4" w:rsidRDefault="00F555C4" w:rsidP="00250092">
      <w:pPr>
        <w:pStyle w:val="Kop1"/>
        <w:jc w:val="both"/>
      </w:pPr>
    </w:p>
    <w:p w:rsidR="0069148E" w:rsidRDefault="0069148E" w:rsidP="00250092">
      <w:pPr>
        <w:spacing w:after="200" w:line="276" w:lineRule="auto"/>
        <w:jc w:val="both"/>
        <w:rPr>
          <w:rFonts w:asciiTheme="majorHAnsi" w:eastAsiaTheme="majorEastAsia" w:hAnsiTheme="majorHAnsi" w:cstheme="majorBidi"/>
          <w:b/>
          <w:bCs/>
          <w:color w:val="365F91" w:themeColor="accent1" w:themeShade="BF"/>
          <w:sz w:val="28"/>
          <w:szCs w:val="28"/>
        </w:rPr>
      </w:pPr>
      <w:r>
        <w:br w:type="page"/>
      </w:r>
    </w:p>
    <w:p w:rsidR="00D77B4B" w:rsidRDefault="00D77B4B" w:rsidP="00250092">
      <w:pPr>
        <w:pStyle w:val="Kop1"/>
        <w:jc w:val="both"/>
      </w:pPr>
      <w:bookmarkStart w:id="1" w:name="_Toc407797608"/>
      <w:r>
        <w:lastRenderedPageBreak/>
        <w:t>1</w:t>
      </w:r>
      <w:r w:rsidR="00AA2277">
        <w:t>.0</w:t>
      </w:r>
      <w:r>
        <w:t xml:space="preserve"> Enige scheikunde en de zuurgraad</w:t>
      </w:r>
      <w:bookmarkEnd w:id="1"/>
    </w:p>
    <w:p w:rsidR="00D77B4B" w:rsidRDefault="00D77B4B" w:rsidP="00250092">
      <w:pPr>
        <w:jc w:val="both"/>
      </w:pPr>
    </w:p>
    <w:p w:rsidR="00D77B4B" w:rsidRDefault="00D77B4B" w:rsidP="00250092">
      <w:pPr>
        <w:pStyle w:val="Kop2"/>
        <w:jc w:val="both"/>
      </w:pPr>
      <w:bookmarkStart w:id="2" w:name="_Toc407797609"/>
      <w:r>
        <w:t>1.1 Enige scheikundige begrippen</w:t>
      </w:r>
      <w:bookmarkEnd w:id="2"/>
    </w:p>
    <w:p w:rsidR="00D77B4B" w:rsidRDefault="00D77B4B" w:rsidP="00250092">
      <w:pPr>
        <w:jc w:val="both"/>
      </w:pPr>
      <w:r>
        <w:t xml:space="preserve">Scheikundige verschijnselen komen neer op een wijziging van de samenstelling en de bouw van de moleculen van de reagerende stoffen. </w:t>
      </w:r>
    </w:p>
    <w:p w:rsidR="00D77B4B" w:rsidRDefault="00D77B4B" w:rsidP="00250092">
      <w:pPr>
        <w:jc w:val="both"/>
      </w:pPr>
      <w:r>
        <w:t>Een mengsel van stoffen bestaat uit moleculen van verschillende soort. Een verbinding bestaat uit moleculen van dezelfde soort.</w:t>
      </w:r>
    </w:p>
    <w:p w:rsidR="00D77B4B" w:rsidRDefault="00D77B4B" w:rsidP="00250092">
      <w:pPr>
        <w:jc w:val="both"/>
      </w:pPr>
    </w:p>
    <w:p w:rsidR="00D77B4B" w:rsidRDefault="00D77B4B" w:rsidP="00250092">
      <w:pPr>
        <w:jc w:val="both"/>
        <w:rPr>
          <w:b/>
        </w:rPr>
      </w:pPr>
      <w:r w:rsidRPr="00D77B4B">
        <w:rPr>
          <w:b/>
        </w:rPr>
        <w:t>Moleculen</w:t>
      </w:r>
    </w:p>
    <w:p w:rsidR="00D77B4B" w:rsidRDefault="00D77B4B" w:rsidP="00250092">
      <w:pPr>
        <w:jc w:val="both"/>
      </w:pPr>
      <w:r>
        <w:t>Dit zijn de kleinste deeltjes van een verbinding of element die de chemische eigenschappen van de stof nog vertonen. Moleculen van een verbinding zijn opgebouwd uit atomen van verschillende soort, die van een element uit atomen van eenzelfde soort.</w:t>
      </w:r>
    </w:p>
    <w:p w:rsidR="00D77B4B" w:rsidRDefault="00D77B4B" w:rsidP="00250092">
      <w:pPr>
        <w:jc w:val="both"/>
        <w:rPr>
          <w:b/>
        </w:rPr>
      </w:pPr>
    </w:p>
    <w:p w:rsidR="00D77B4B" w:rsidRDefault="00D77B4B" w:rsidP="00250092">
      <w:pPr>
        <w:jc w:val="both"/>
        <w:rPr>
          <w:b/>
        </w:rPr>
      </w:pPr>
      <w:r>
        <w:rPr>
          <w:b/>
        </w:rPr>
        <w:t>Atoomtekens</w:t>
      </w:r>
    </w:p>
    <w:p w:rsidR="00D77B4B" w:rsidRDefault="00D77B4B" w:rsidP="00250092">
      <w:pPr>
        <w:jc w:val="both"/>
      </w:pPr>
      <w:r>
        <w:t>De atomen van de verschillende elementen worden aangeduid met symbolen. Er zijn ruim honderd verschillende enkelvoudige stoffen bekend die elementen worden genoemd, ook wel atomen ieder met een eigen scheikundige afkorting.</w:t>
      </w:r>
    </w:p>
    <w:p w:rsidR="00D77B4B" w:rsidRDefault="00D77B4B" w:rsidP="00250092">
      <w:pPr>
        <w:jc w:val="both"/>
      </w:pPr>
    </w:p>
    <w:p w:rsidR="00D77B4B" w:rsidRDefault="00D77B4B" w:rsidP="00250092">
      <w:pPr>
        <w:jc w:val="both"/>
      </w:pPr>
      <w:r>
        <w:t>Enkele v</w:t>
      </w:r>
      <w:r w:rsidR="00250092">
        <w:t>oor ons belangrijke staan in de onderstaande tabel.</w:t>
      </w:r>
    </w:p>
    <w:p w:rsidR="00D77B4B" w:rsidRDefault="00DF7C39" w:rsidP="00250092">
      <w:pPr>
        <w:jc w:val="both"/>
      </w:pPr>
      <w:r>
        <w:t>Vul de tabel in.</w:t>
      </w:r>
    </w:p>
    <w:p w:rsidR="00250092" w:rsidRDefault="00250092" w:rsidP="00250092">
      <w:pPr>
        <w:jc w:val="both"/>
      </w:pPr>
    </w:p>
    <w:tbl>
      <w:tblPr>
        <w:tblStyle w:val="Tabelraster"/>
        <w:tblW w:w="0" w:type="auto"/>
        <w:tblLook w:val="04A0" w:firstRow="1" w:lastRow="0" w:firstColumn="1" w:lastColumn="0" w:noHBand="0" w:noVBand="1"/>
      </w:tblPr>
      <w:tblGrid>
        <w:gridCol w:w="1110"/>
        <w:gridCol w:w="3526"/>
        <w:gridCol w:w="1110"/>
        <w:gridCol w:w="3470"/>
      </w:tblGrid>
      <w:tr w:rsidR="00D77B4B" w:rsidTr="003C16AE">
        <w:trPr>
          <w:trHeight w:val="565"/>
        </w:trPr>
        <w:tc>
          <w:tcPr>
            <w:tcW w:w="1011" w:type="dxa"/>
            <w:shd w:val="clear" w:color="auto" w:fill="548DD4" w:themeFill="text2" w:themeFillTint="99"/>
            <w:vAlign w:val="center"/>
          </w:tcPr>
          <w:p w:rsidR="00D77B4B" w:rsidRPr="001B1D4D" w:rsidRDefault="00D77B4B" w:rsidP="00250092">
            <w:pPr>
              <w:jc w:val="both"/>
              <w:rPr>
                <w:b/>
                <w:sz w:val="24"/>
              </w:rPr>
            </w:pPr>
            <w:r w:rsidRPr="001B1D4D">
              <w:rPr>
                <w:b/>
                <w:sz w:val="24"/>
              </w:rPr>
              <w:t>Symbool</w:t>
            </w:r>
          </w:p>
        </w:tc>
        <w:tc>
          <w:tcPr>
            <w:tcW w:w="3559" w:type="dxa"/>
            <w:shd w:val="clear" w:color="auto" w:fill="548DD4" w:themeFill="text2" w:themeFillTint="99"/>
            <w:vAlign w:val="center"/>
          </w:tcPr>
          <w:p w:rsidR="00250092" w:rsidRPr="001B1D4D" w:rsidRDefault="00D77B4B" w:rsidP="00250092">
            <w:pPr>
              <w:jc w:val="both"/>
              <w:rPr>
                <w:b/>
                <w:sz w:val="24"/>
              </w:rPr>
            </w:pPr>
            <w:r w:rsidRPr="001B1D4D">
              <w:rPr>
                <w:b/>
                <w:sz w:val="24"/>
              </w:rPr>
              <w:t>Naam</w:t>
            </w:r>
          </w:p>
        </w:tc>
        <w:tc>
          <w:tcPr>
            <w:tcW w:w="1067" w:type="dxa"/>
            <w:shd w:val="clear" w:color="auto" w:fill="548DD4" w:themeFill="text2" w:themeFillTint="99"/>
            <w:vAlign w:val="center"/>
          </w:tcPr>
          <w:p w:rsidR="00D77B4B" w:rsidRPr="001B1D4D" w:rsidRDefault="00D77B4B" w:rsidP="00250092">
            <w:pPr>
              <w:jc w:val="both"/>
              <w:rPr>
                <w:b/>
                <w:sz w:val="24"/>
              </w:rPr>
            </w:pPr>
            <w:r w:rsidRPr="001B1D4D">
              <w:rPr>
                <w:b/>
                <w:sz w:val="24"/>
              </w:rPr>
              <w:t>Symbool</w:t>
            </w:r>
          </w:p>
        </w:tc>
        <w:tc>
          <w:tcPr>
            <w:tcW w:w="3503" w:type="dxa"/>
            <w:shd w:val="clear" w:color="auto" w:fill="548DD4" w:themeFill="text2" w:themeFillTint="99"/>
            <w:vAlign w:val="center"/>
          </w:tcPr>
          <w:p w:rsidR="00250092" w:rsidRPr="001B1D4D" w:rsidRDefault="00D77B4B" w:rsidP="00250092">
            <w:pPr>
              <w:jc w:val="both"/>
              <w:rPr>
                <w:b/>
                <w:sz w:val="24"/>
              </w:rPr>
            </w:pPr>
            <w:r w:rsidRPr="001B1D4D">
              <w:rPr>
                <w:b/>
                <w:sz w:val="24"/>
              </w:rPr>
              <w:t>Naam</w:t>
            </w:r>
          </w:p>
        </w:tc>
      </w:tr>
      <w:tr w:rsidR="00D77B4B" w:rsidRPr="001B1D4D" w:rsidTr="00250092">
        <w:tc>
          <w:tcPr>
            <w:tcW w:w="1011" w:type="dxa"/>
            <w:vAlign w:val="center"/>
          </w:tcPr>
          <w:p w:rsidR="00D77B4B" w:rsidRPr="001B1D4D" w:rsidRDefault="00D77B4B" w:rsidP="00250092">
            <w:pPr>
              <w:jc w:val="both"/>
              <w:rPr>
                <w:sz w:val="24"/>
              </w:rPr>
            </w:pPr>
            <w:r w:rsidRPr="001B1D4D">
              <w:rPr>
                <w:sz w:val="24"/>
              </w:rPr>
              <w:t>H</w:t>
            </w:r>
          </w:p>
        </w:tc>
        <w:tc>
          <w:tcPr>
            <w:tcW w:w="3559" w:type="dxa"/>
            <w:vAlign w:val="center"/>
          </w:tcPr>
          <w:p w:rsidR="00D77B4B" w:rsidRPr="001B1D4D" w:rsidRDefault="00D77B4B" w:rsidP="00250092">
            <w:pPr>
              <w:jc w:val="both"/>
              <w:rPr>
                <w:sz w:val="24"/>
              </w:rPr>
            </w:pPr>
          </w:p>
          <w:p w:rsidR="00250092" w:rsidRPr="001B1D4D" w:rsidRDefault="00250092" w:rsidP="00250092">
            <w:pPr>
              <w:jc w:val="both"/>
              <w:rPr>
                <w:sz w:val="24"/>
              </w:rPr>
            </w:pPr>
          </w:p>
        </w:tc>
        <w:tc>
          <w:tcPr>
            <w:tcW w:w="1067" w:type="dxa"/>
            <w:vAlign w:val="center"/>
          </w:tcPr>
          <w:p w:rsidR="00D77B4B" w:rsidRPr="001B1D4D" w:rsidRDefault="00D77B4B" w:rsidP="00250092">
            <w:pPr>
              <w:jc w:val="both"/>
              <w:rPr>
                <w:sz w:val="24"/>
              </w:rPr>
            </w:pPr>
            <w:r w:rsidRPr="001B1D4D">
              <w:rPr>
                <w:sz w:val="24"/>
              </w:rPr>
              <w:t>Fe</w:t>
            </w:r>
          </w:p>
        </w:tc>
        <w:tc>
          <w:tcPr>
            <w:tcW w:w="3503" w:type="dxa"/>
          </w:tcPr>
          <w:p w:rsidR="00D77B4B" w:rsidRPr="001B1D4D" w:rsidRDefault="00D77B4B" w:rsidP="00250092">
            <w:pPr>
              <w:jc w:val="both"/>
              <w:rPr>
                <w:sz w:val="24"/>
              </w:rPr>
            </w:pPr>
          </w:p>
        </w:tc>
      </w:tr>
      <w:tr w:rsidR="00D77B4B" w:rsidRPr="001B1D4D" w:rsidTr="00250092">
        <w:tc>
          <w:tcPr>
            <w:tcW w:w="1011" w:type="dxa"/>
            <w:vAlign w:val="center"/>
          </w:tcPr>
          <w:p w:rsidR="00D77B4B" w:rsidRPr="001B1D4D" w:rsidRDefault="00D77B4B" w:rsidP="00250092">
            <w:pPr>
              <w:jc w:val="both"/>
              <w:rPr>
                <w:sz w:val="24"/>
              </w:rPr>
            </w:pPr>
            <w:r w:rsidRPr="001B1D4D">
              <w:rPr>
                <w:sz w:val="24"/>
              </w:rPr>
              <w:t>O</w:t>
            </w:r>
          </w:p>
        </w:tc>
        <w:tc>
          <w:tcPr>
            <w:tcW w:w="3559" w:type="dxa"/>
            <w:vAlign w:val="center"/>
          </w:tcPr>
          <w:p w:rsidR="00D77B4B" w:rsidRPr="001B1D4D" w:rsidRDefault="00D77B4B" w:rsidP="00250092">
            <w:pPr>
              <w:jc w:val="both"/>
              <w:rPr>
                <w:sz w:val="24"/>
              </w:rPr>
            </w:pPr>
          </w:p>
          <w:p w:rsidR="00250092" w:rsidRPr="001B1D4D" w:rsidRDefault="00250092" w:rsidP="00250092">
            <w:pPr>
              <w:jc w:val="both"/>
              <w:rPr>
                <w:sz w:val="24"/>
              </w:rPr>
            </w:pPr>
          </w:p>
        </w:tc>
        <w:tc>
          <w:tcPr>
            <w:tcW w:w="1067" w:type="dxa"/>
            <w:vAlign w:val="center"/>
          </w:tcPr>
          <w:p w:rsidR="00D77B4B" w:rsidRPr="001B1D4D" w:rsidRDefault="00D77B4B" w:rsidP="00250092">
            <w:pPr>
              <w:jc w:val="both"/>
              <w:rPr>
                <w:sz w:val="24"/>
              </w:rPr>
            </w:pPr>
            <w:r w:rsidRPr="001B1D4D">
              <w:rPr>
                <w:sz w:val="24"/>
              </w:rPr>
              <w:t>Mn</w:t>
            </w:r>
          </w:p>
        </w:tc>
        <w:tc>
          <w:tcPr>
            <w:tcW w:w="3503" w:type="dxa"/>
          </w:tcPr>
          <w:p w:rsidR="00D77B4B" w:rsidRPr="001B1D4D" w:rsidRDefault="00D77B4B" w:rsidP="00250092">
            <w:pPr>
              <w:jc w:val="both"/>
              <w:rPr>
                <w:sz w:val="24"/>
              </w:rPr>
            </w:pPr>
          </w:p>
        </w:tc>
      </w:tr>
      <w:tr w:rsidR="00D77B4B" w:rsidRPr="001B1D4D" w:rsidTr="00250092">
        <w:tc>
          <w:tcPr>
            <w:tcW w:w="1011" w:type="dxa"/>
            <w:vAlign w:val="center"/>
          </w:tcPr>
          <w:p w:rsidR="00D77B4B" w:rsidRPr="001B1D4D" w:rsidRDefault="00D77B4B" w:rsidP="00250092">
            <w:pPr>
              <w:jc w:val="both"/>
              <w:rPr>
                <w:sz w:val="24"/>
              </w:rPr>
            </w:pPr>
            <w:r w:rsidRPr="001B1D4D">
              <w:rPr>
                <w:sz w:val="24"/>
              </w:rPr>
              <w:t>N</w:t>
            </w:r>
          </w:p>
        </w:tc>
        <w:tc>
          <w:tcPr>
            <w:tcW w:w="3559" w:type="dxa"/>
            <w:vAlign w:val="center"/>
          </w:tcPr>
          <w:p w:rsidR="00D77B4B" w:rsidRPr="001B1D4D" w:rsidRDefault="00D77B4B" w:rsidP="00250092">
            <w:pPr>
              <w:jc w:val="both"/>
              <w:rPr>
                <w:sz w:val="24"/>
              </w:rPr>
            </w:pPr>
          </w:p>
          <w:p w:rsidR="00250092" w:rsidRPr="001B1D4D" w:rsidRDefault="00250092" w:rsidP="00250092">
            <w:pPr>
              <w:jc w:val="both"/>
              <w:rPr>
                <w:sz w:val="24"/>
              </w:rPr>
            </w:pPr>
          </w:p>
        </w:tc>
        <w:tc>
          <w:tcPr>
            <w:tcW w:w="1067" w:type="dxa"/>
            <w:vAlign w:val="center"/>
          </w:tcPr>
          <w:p w:rsidR="00D77B4B" w:rsidRPr="001B1D4D" w:rsidRDefault="00D77B4B" w:rsidP="00250092">
            <w:pPr>
              <w:jc w:val="both"/>
              <w:rPr>
                <w:sz w:val="24"/>
              </w:rPr>
            </w:pPr>
            <w:r w:rsidRPr="001B1D4D">
              <w:rPr>
                <w:sz w:val="24"/>
              </w:rPr>
              <w:t>S</w:t>
            </w:r>
          </w:p>
        </w:tc>
        <w:tc>
          <w:tcPr>
            <w:tcW w:w="3503" w:type="dxa"/>
          </w:tcPr>
          <w:p w:rsidR="00D77B4B" w:rsidRPr="001B1D4D" w:rsidRDefault="00D77B4B" w:rsidP="00250092">
            <w:pPr>
              <w:jc w:val="both"/>
              <w:rPr>
                <w:sz w:val="24"/>
              </w:rPr>
            </w:pPr>
          </w:p>
        </w:tc>
      </w:tr>
      <w:tr w:rsidR="00D77B4B" w:rsidRPr="001B1D4D" w:rsidTr="00250092">
        <w:tc>
          <w:tcPr>
            <w:tcW w:w="1011" w:type="dxa"/>
            <w:vAlign w:val="center"/>
          </w:tcPr>
          <w:p w:rsidR="00D77B4B" w:rsidRPr="001B1D4D" w:rsidRDefault="00D77B4B" w:rsidP="00250092">
            <w:pPr>
              <w:jc w:val="both"/>
              <w:rPr>
                <w:sz w:val="24"/>
              </w:rPr>
            </w:pPr>
            <w:r w:rsidRPr="001B1D4D">
              <w:rPr>
                <w:sz w:val="24"/>
              </w:rPr>
              <w:t>P</w:t>
            </w:r>
          </w:p>
        </w:tc>
        <w:tc>
          <w:tcPr>
            <w:tcW w:w="3559" w:type="dxa"/>
            <w:vAlign w:val="center"/>
          </w:tcPr>
          <w:p w:rsidR="00D77B4B" w:rsidRPr="001B1D4D" w:rsidRDefault="00D77B4B" w:rsidP="00250092">
            <w:pPr>
              <w:jc w:val="both"/>
              <w:rPr>
                <w:sz w:val="24"/>
              </w:rPr>
            </w:pPr>
          </w:p>
          <w:p w:rsidR="00250092" w:rsidRPr="001B1D4D" w:rsidRDefault="00250092" w:rsidP="00250092">
            <w:pPr>
              <w:jc w:val="both"/>
              <w:rPr>
                <w:sz w:val="24"/>
              </w:rPr>
            </w:pPr>
          </w:p>
        </w:tc>
        <w:tc>
          <w:tcPr>
            <w:tcW w:w="1067" w:type="dxa"/>
            <w:vAlign w:val="center"/>
          </w:tcPr>
          <w:p w:rsidR="00D77B4B" w:rsidRPr="001B1D4D" w:rsidRDefault="00D77B4B" w:rsidP="00250092">
            <w:pPr>
              <w:jc w:val="both"/>
              <w:rPr>
                <w:sz w:val="24"/>
              </w:rPr>
            </w:pPr>
            <w:r w:rsidRPr="001B1D4D">
              <w:rPr>
                <w:sz w:val="24"/>
              </w:rPr>
              <w:t>Cu</w:t>
            </w:r>
          </w:p>
        </w:tc>
        <w:tc>
          <w:tcPr>
            <w:tcW w:w="3503" w:type="dxa"/>
          </w:tcPr>
          <w:p w:rsidR="00D77B4B" w:rsidRPr="001B1D4D" w:rsidRDefault="00D77B4B" w:rsidP="00250092">
            <w:pPr>
              <w:jc w:val="both"/>
              <w:rPr>
                <w:sz w:val="24"/>
              </w:rPr>
            </w:pPr>
          </w:p>
        </w:tc>
      </w:tr>
      <w:tr w:rsidR="00D77B4B" w:rsidRPr="001B1D4D" w:rsidTr="00250092">
        <w:tc>
          <w:tcPr>
            <w:tcW w:w="1011" w:type="dxa"/>
            <w:vAlign w:val="center"/>
          </w:tcPr>
          <w:p w:rsidR="00D77B4B" w:rsidRPr="001B1D4D" w:rsidRDefault="00D77B4B" w:rsidP="00250092">
            <w:pPr>
              <w:jc w:val="both"/>
              <w:rPr>
                <w:sz w:val="24"/>
              </w:rPr>
            </w:pPr>
            <w:r w:rsidRPr="001B1D4D">
              <w:rPr>
                <w:sz w:val="24"/>
              </w:rPr>
              <w:t>K</w:t>
            </w:r>
          </w:p>
        </w:tc>
        <w:tc>
          <w:tcPr>
            <w:tcW w:w="3559" w:type="dxa"/>
            <w:vAlign w:val="center"/>
          </w:tcPr>
          <w:p w:rsidR="00D77B4B" w:rsidRPr="001B1D4D" w:rsidRDefault="00D77B4B" w:rsidP="00250092">
            <w:pPr>
              <w:jc w:val="both"/>
              <w:rPr>
                <w:sz w:val="24"/>
              </w:rPr>
            </w:pPr>
          </w:p>
          <w:p w:rsidR="00250092" w:rsidRPr="001B1D4D" w:rsidRDefault="00250092" w:rsidP="00250092">
            <w:pPr>
              <w:jc w:val="both"/>
              <w:rPr>
                <w:sz w:val="24"/>
              </w:rPr>
            </w:pPr>
          </w:p>
        </w:tc>
        <w:tc>
          <w:tcPr>
            <w:tcW w:w="1067" w:type="dxa"/>
            <w:vAlign w:val="center"/>
          </w:tcPr>
          <w:p w:rsidR="00D77B4B" w:rsidRPr="001B1D4D" w:rsidRDefault="00D77B4B" w:rsidP="00250092">
            <w:pPr>
              <w:jc w:val="both"/>
              <w:rPr>
                <w:sz w:val="24"/>
              </w:rPr>
            </w:pPr>
            <w:r w:rsidRPr="001B1D4D">
              <w:rPr>
                <w:sz w:val="24"/>
              </w:rPr>
              <w:t>B</w:t>
            </w:r>
          </w:p>
        </w:tc>
        <w:tc>
          <w:tcPr>
            <w:tcW w:w="3503" w:type="dxa"/>
          </w:tcPr>
          <w:p w:rsidR="00D77B4B" w:rsidRPr="001B1D4D" w:rsidRDefault="00D77B4B" w:rsidP="00250092">
            <w:pPr>
              <w:jc w:val="both"/>
              <w:rPr>
                <w:sz w:val="24"/>
              </w:rPr>
            </w:pPr>
          </w:p>
        </w:tc>
      </w:tr>
      <w:tr w:rsidR="00D77B4B" w:rsidRPr="001B1D4D" w:rsidTr="00250092">
        <w:tc>
          <w:tcPr>
            <w:tcW w:w="1011" w:type="dxa"/>
            <w:vAlign w:val="center"/>
          </w:tcPr>
          <w:p w:rsidR="00D77B4B" w:rsidRPr="001B1D4D" w:rsidRDefault="00D77B4B" w:rsidP="00250092">
            <w:pPr>
              <w:jc w:val="both"/>
              <w:rPr>
                <w:sz w:val="24"/>
              </w:rPr>
            </w:pPr>
            <w:r w:rsidRPr="001B1D4D">
              <w:rPr>
                <w:sz w:val="24"/>
              </w:rPr>
              <w:t>Ca</w:t>
            </w:r>
          </w:p>
        </w:tc>
        <w:tc>
          <w:tcPr>
            <w:tcW w:w="3559" w:type="dxa"/>
            <w:vAlign w:val="center"/>
          </w:tcPr>
          <w:p w:rsidR="00D77B4B" w:rsidRPr="001B1D4D" w:rsidRDefault="00D77B4B" w:rsidP="00250092">
            <w:pPr>
              <w:jc w:val="both"/>
              <w:rPr>
                <w:sz w:val="24"/>
              </w:rPr>
            </w:pPr>
          </w:p>
          <w:p w:rsidR="00250092" w:rsidRPr="001B1D4D" w:rsidRDefault="00250092" w:rsidP="00250092">
            <w:pPr>
              <w:jc w:val="both"/>
              <w:rPr>
                <w:sz w:val="24"/>
              </w:rPr>
            </w:pPr>
          </w:p>
        </w:tc>
        <w:tc>
          <w:tcPr>
            <w:tcW w:w="1067" w:type="dxa"/>
            <w:vAlign w:val="center"/>
          </w:tcPr>
          <w:p w:rsidR="00D77B4B" w:rsidRPr="001B1D4D" w:rsidRDefault="00AA2277" w:rsidP="00250092">
            <w:pPr>
              <w:jc w:val="both"/>
              <w:rPr>
                <w:sz w:val="24"/>
              </w:rPr>
            </w:pPr>
            <w:r w:rsidRPr="001B1D4D">
              <w:rPr>
                <w:sz w:val="24"/>
              </w:rPr>
              <w:t>Cl</w:t>
            </w:r>
          </w:p>
        </w:tc>
        <w:tc>
          <w:tcPr>
            <w:tcW w:w="3503" w:type="dxa"/>
          </w:tcPr>
          <w:p w:rsidR="00D77B4B" w:rsidRPr="001B1D4D" w:rsidRDefault="00D77B4B" w:rsidP="00250092">
            <w:pPr>
              <w:jc w:val="both"/>
              <w:rPr>
                <w:sz w:val="24"/>
              </w:rPr>
            </w:pPr>
          </w:p>
        </w:tc>
      </w:tr>
      <w:tr w:rsidR="00AA2277" w:rsidRPr="001B1D4D" w:rsidTr="00250092">
        <w:tc>
          <w:tcPr>
            <w:tcW w:w="1011" w:type="dxa"/>
            <w:vAlign w:val="center"/>
          </w:tcPr>
          <w:p w:rsidR="00AA2277" w:rsidRPr="001B1D4D" w:rsidRDefault="00AA2277" w:rsidP="00250092">
            <w:pPr>
              <w:jc w:val="both"/>
              <w:rPr>
                <w:sz w:val="24"/>
              </w:rPr>
            </w:pPr>
            <w:r w:rsidRPr="001B1D4D">
              <w:rPr>
                <w:sz w:val="24"/>
              </w:rPr>
              <w:t>Mg</w:t>
            </w:r>
          </w:p>
        </w:tc>
        <w:tc>
          <w:tcPr>
            <w:tcW w:w="3559" w:type="dxa"/>
            <w:vAlign w:val="center"/>
          </w:tcPr>
          <w:p w:rsidR="00AA2277" w:rsidRPr="001B1D4D" w:rsidRDefault="00AA2277" w:rsidP="00250092">
            <w:pPr>
              <w:jc w:val="both"/>
              <w:rPr>
                <w:sz w:val="24"/>
              </w:rPr>
            </w:pPr>
          </w:p>
          <w:p w:rsidR="00250092" w:rsidRPr="001B1D4D" w:rsidRDefault="00250092" w:rsidP="00250092">
            <w:pPr>
              <w:jc w:val="both"/>
              <w:rPr>
                <w:sz w:val="24"/>
              </w:rPr>
            </w:pPr>
          </w:p>
        </w:tc>
        <w:tc>
          <w:tcPr>
            <w:tcW w:w="1067" w:type="dxa"/>
            <w:tcBorders>
              <w:bottom w:val="single" w:sz="4" w:space="0" w:color="auto"/>
            </w:tcBorders>
            <w:vAlign w:val="center"/>
          </w:tcPr>
          <w:p w:rsidR="00AA2277" w:rsidRPr="001B1D4D" w:rsidRDefault="00AA2277" w:rsidP="00250092">
            <w:pPr>
              <w:jc w:val="both"/>
              <w:rPr>
                <w:sz w:val="24"/>
              </w:rPr>
            </w:pPr>
            <w:r w:rsidRPr="001B1D4D">
              <w:rPr>
                <w:sz w:val="24"/>
              </w:rPr>
              <w:t>Na</w:t>
            </w:r>
          </w:p>
        </w:tc>
        <w:tc>
          <w:tcPr>
            <w:tcW w:w="3503" w:type="dxa"/>
            <w:tcBorders>
              <w:bottom w:val="single" w:sz="4" w:space="0" w:color="auto"/>
            </w:tcBorders>
          </w:tcPr>
          <w:p w:rsidR="00AA2277" w:rsidRPr="001B1D4D" w:rsidRDefault="00AA2277" w:rsidP="00250092">
            <w:pPr>
              <w:jc w:val="both"/>
              <w:rPr>
                <w:sz w:val="24"/>
              </w:rPr>
            </w:pPr>
          </w:p>
        </w:tc>
      </w:tr>
      <w:tr w:rsidR="00AA2277" w:rsidRPr="001B1D4D" w:rsidTr="00250092">
        <w:tc>
          <w:tcPr>
            <w:tcW w:w="1011" w:type="dxa"/>
            <w:vAlign w:val="center"/>
          </w:tcPr>
          <w:p w:rsidR="00AA2277" w:rsidRPr="001B1D4D" w:rsidRDefault="00AA2277" w:rsidP="00250092">
            <w:pPr>
              <w:jc w:val="both"/>
              <w:rPr>
                <w:sz w:val="24"/>
              </w:rPr>
            </w:pPr>
            <w:r w:rsidRPr="001B1D4D">
              <w:rPr>
                <w:sz w:val="24"/>
              </w:rPr>
              <w:t>C</w:t>
            </w:r>
          </w:p>
        </w:tc>
        <w:tc>
          <w:tcPr>
            <w:tcW w:w="3559" w:type="dxa"/>
            <w:vAlign w:val="center"/>
          </w:tcPr>
          <w:p w:rsidR="00AA2277" w:rsidRPr="001B1D4D" w:rsidRDefault="00AA2277" w:rsidP="00250092">
            <w:pPr>
              <w:jc w:val="both"/>
              <w:rPr>
                <w:sz w:val="24"/>
              </w:rPr>
            </w:pPr>
          </w:p>
          <w:p w:rsidR="00250092" w:rsidRPr="001B1D4D" w:rsidRDefault="00250092" w:rsidP="00250092">
            <w:pPr>
              <w:jc w:val="both"/>
              <w:rPr>
                <w:sz w:val="24"/>
              </w:rPr>
            </w:pPr>
          </w:p>
        </w:tc>
        <w:tc>
          <w:tcPr>
            <w:tcW w:w="1067" w:type="dxa"/>
            <w:tcBorders>
              <w:bottom w:val="nil"/>
              <w:right w:val="nil"/>
            </w:tcBorders>
            <w:vAlign w:val="center"/>
          </w:tcPr>
          <w:p w:rsidR="00AA2277" w:rsidRPr="001B1D4D" w:rsidRDefault="00AA2277" w:rsidP="00250092">
            <w:pPr>
              <w:jc w:val="both"/>
              <w:rPr>
                <w:sz w:val="24"/>
              </w:rPr>
            </w:pPr>
          </w:p>
        </w:tc>
        <w:tc>
          <w:tcPr>
            <w:tcW w:w="3503" w:type="dxa"/>
            <w:tcBorders>
              <w:left w:val="nil"/>
              <w:bottom w:val="nil"/>
              <w:right w:val="nil"/>
            </w:tcBorders>
          </w:tcPr>
          <w:p w:rsidR="00AA2277" w:rsidRPr="001B1D4D" w:rsidRDefault="00AA2277" w:rsidP="00250092">
            <w:pPr>
              <w:jc w:val="both"/>
              <w:rPr>
                <w:sz w:val="24"/>
              </w:rPr>
            </w:pPr>
          </w:p>
        </w:tc>
      </w:tr>
    </w:tbl>
    <w:p w:rsidR="00D77B4B" w:rsidRDefault="00D77B4B" w:rsidP="00250092">
      <w:pPr>
        <w:jc w:val="both"/>
      </w:pPr>
    </w:p>
    <w:p w:rsidR="00AA2277" w:rsidRDefault="00AA2277" w:rsidP="00250092">
      <w:pPr>
        <w:jc w:val="both"/>
        <w:rPr>
          <w:b/>
        </w:rPr>
      </w:pPr>
      <w:r>
        <w:rPr>
          <w:b/>
        </w:rPr>
        <w:t>Atoombouw</w:t>
      </w:r>
    </w:p>
    <w:p w:rsidR="00AA2277" w:rsidRDefault="00AA2277" w:rsidP="00250092">
      <w:pPr>
        <w:jc w:val="both"/>
      </w:pPr>
      <w:r>
        <w:t>Atomen bestaan uit een positief geladen kern, omgeven door (negatieve) elektronen, die in banen om de kern trillen.</w:t>
      </w:r>
    </w:p>
    <w:p w:rsidR="00AA2277" w:rsidRDefault="00AA2277" w:rsidP="00250092">
      <w:pPr>
        <w:jc w:val="both"/>
      </w:pPr>
    </w:p>
    <w:p w:rsidR="00250092" w:rsidRDefault="00250092" w:rsidP="00250092">
      <w:pPr>
        <w:spacing w:after="200" w:line="276" w:lineRule="auto"/>
        <w:jc w:val="both"/>
        <w:rPr>
          <w:b/>
        </w:rPr>
      </w:pPr>
      <w:r>
        <w:rPr>
          <w:b/>
        </w:rPr>
        <w:br w:type="page"/>
      </w:r>
    </w:p>
    <w:p w:rsidR="00AA2277" w:rsidRPr="00317F47" w:rsidRDefault="00AA2277" w:rsidP="00250092">
      <w:pPr>
        <w:jc w:val="both"/>
        <w:rPr>
          <w:b/>
        </w:rPr>
      </w:pPr>
      <w:r w:rsidRPr="00317F47">
        <w:rPr>
          <w:b/>
        </w:rPr>
        <w:lastRenderedPageBreak/>
        <w:t>Atoomkern</w:t>
      </w:r>
    </w:p>
    <w:p w:rsidR="00AA2277" w:rsidRDefault="00AA2277" w:rsidP="00250092">
      <w:pPr>
        <w:jc w:val="both"/>
      </w:pPr>
      <w:r>
        <w:t>De atoomkern is opgebouwd uit protonen (positief geladen) en neutronen (ongeladen). Protonen en neutron zijn vrijwel even zwaar. De massa van een proton = 1836 x de massa van een elektron.</w:t>
      </w:r>
    </w:p>
    <w:p w:rsidR="00250092" w:rsidRDefault="00250092" w:rsidP="00250092">
      <w:pPr>
        <w:jc w:val="both"/>
      </w:pPr>
    </w:p>
    <w:p w:rsidR="00AA2277" w:rsidRDefault="00317F47" w:rsidP="00250092">
      <w:pPr>
        <w:jc w:val="both"/>
      </w:pPr>
      <w:r>
        <w:rPr>
          <w:noProof/>
          <w:color w:val="0000FF"/>
          <w:lang w:eastAsia="nl-NL"/>
        </w:rPr>
        <w:drawing>
          <wp:anchor distT="0" distB="0" distL="114300" distR="114300" simplePos="0" relativeHeight="251660288" behindDoc="0" locked="0" layoutInCell="1" allowOverlap="1" wp14:anchorId="7C71FD85" wp14:editId="3C17DF29">
            <wp:simplePos x="0" y="0"/>
            <wp:positionH relativeFrom="column">
              <wp:posOffset>1352550</wp:posOffset>
            </wp:positionH>
            <wp:positionV relativeFrom="paragraph">
              <wp:posOffset>93980</wp:posOffset>
            </wp:positionV>
            <wp:extent cx="2447925" cy="2760980"/>
            <wp:effectExtent l="0" t="0" r="9525" b="1270"/>
            <wp:wrapNone/>
            <wp:docPr id="228" name="irc_mi" descr="http://www.aljevragen.nl/media/sk/atoo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jevragen.nl/media/sk/atoom-01.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276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317F47" w:rsidRDefault="00317F47" w:rsidP="00250092">
      <w:pPr>
        <w:jc w:val="both"/>
      </w:pPr>
    </w:p>
    <w:p w:rsidR="00AA2277" w:rsidRDefault="00AA2277" w:rsidP="00250092">
      <w:pPr>
        <w:jc w:val="both"/>
      </w:pPr>
    </w:p>
    <w:p w:rsidR="00317F47" w:rsidRDefault="00317F47" w:rsidP="00250092">
      <w:pPr>
        <w:jc w:val="both"/>
      </w:pPr>
      <w:r>
        <w:t>Elk element heeft zijn eigen soort atomen. Alle atomen van een element zijn aan elkaar gelijk, maar de atomen van twee verschillende elementen zijn niet gelijk. De moleculen van alle stoffen zijn opgebouwd uit atomen. Zo bestaat een watermolecuul uit 2 atomen van het element waterstof en 1 atoom van het element zuurstof.</w:t>
      </w:r>
      <w:r w:rsidR="00FB50F4">
        <w:t xml:space="preserve"> In het plaatje hieronder zie je een watermolecuul.</w:t>
      </w:r>
    </w:p>
    <w:p w:rsidR="00FB50F4" w:rsidRDefault="00FB50F4" w:rsidP="00250092">
      <w:pPr>
        <w:jc w:val="both"/>
      </w:pPr>
      <w:r>
        <w:rPr>
          <w:noProof/>
          <w:lang w:eastAsia="nl-NL"/>
        </w:rPr>
        <w:drawing>
          <wp:anchor distT="0" distB="0" distL="114300" distR="114300" simplePos="0" relativeHeight="251661312" behindDoc="0" locked="0" layoutInCell="1" allowOverlap="1" wp14:anchorId="7AD90DDE" wp14:editId="73F60604">
            <wp:simplePos x="0" y="0"/>
            <wp:positionH relativeFrom="column">
              <wp:posOffset>1228725</wp:posOffset>
            </wp:positionH>
            <wp:positionV relativeFrom="paragraph">
              <wp:posOffset>146685</wp:posOffset>
            </wp:positionV>
            <wp:extent cx="2600325" cy="1762125"/>
            <wp:effectExtent l="0" t="0" r="9525" b="9525"/>
            <wp:wrapNone/>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olecuul.png"/>
                    <pic:cNvPicPr/>
                  </pic:nvPicPr>
                  <pic:blipFill>
                    <a:blip r:embed="rId15">
                      <a:extLst>
                        <a:ext uri="{28A0092B-C50C-407E-A947-70E740481C1C}">
                          <a14:useLocalDpi xmlns:a14="http://schemas.microsoft.com/office/drawing/2010/main" val="0"/>
                        </a:ext>
                      </a:extLst>
                    </a:blip>
                    <a:stretch>
                      <a:fillRect/>
                    </a:stretch>
                  </pic:blipFill>
                  <pic:spPr>
                    <a:xfrm>
                      <a:off x="0" y="0"/>
                      <a:ext cx="2600325" cy="1762125"/>
                    </a:xfrm>
                    <a:prstGeom prst="rect">
                      <a:avLst/>
                    </a:prstGeom>
                  </pic:spPr>
                </pic:pic>
              </a:graphicData>
            </a:graphic>
            <wp14:sizeRelH relativeFrom="page">
              <wp14:pctWidth>0</wp14:pctWidth>
            </wp14:sizeRelH>
            <wp14:sizeRelV relativeFrom="page">
              <wp14:pctHeight>0</wp14:pctHeight>
            </wp14:sizeRelV>
          </wp:anchor>
        </w:drawing>
      </w: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Pr="00465737" w:rsidRDefault="00FB50F4" w:rsidP="00250092">
      <w:pPr>
        <w:jc w:val="both"/>
        <w:rPr>
          <w:b/>
        </w:rPr>
      </w:pPr>
      <w:r w:rsidRPr="00465737">
        <w:rPr>
          <w:b/>
        </w:rPr>
        <w:t xml:space="preserve">Bij scheikundige verschijnselen veranderen steeds de samenstelling en de bouw van de moleculen. </w:t>
      </w:r>
    </w:p>
    <w:p w:rsidR="00FB50F4" w:rsidRDefault="00FB50F4" w:rsidP="00250092">
      <w:pPr>
        <w:jc w:val="both"/>
      </w:pPr>
      <w:r>
        <w:t>Door wijzigingen in de samenstelling van de moleculen veranderen de eigenschappen van de oorspronkelijke stoffen en er ontstaan heel andere stoffen.</w:t>
      </w:r>
    </w:p>
    <w:p w:rsidR="00FB50F4" w:rsidRDefault="00FB50F4" w:rsidP="00250092">
      <w:pPr>
        <w:jc w:val="both"/>
      </w:pPr>
      <w:r>
        <w:rPr>
          <w:noProof/>
          <w:lang w:eastAsia="nl-NL"/>
        </w:rPr>
        <w:drawing>
          <wp:anchor distT="0" distB="0" distL="114300" distR="114300" simplePos="0" relativeHeight="251662336" behindDoc="1" locked="0" layoutInCell="1" allowOverlap="1" wp14:anchorId="4051B7C5" wp14:editId="1A03E533">
            <wp:simplePos x="0" y="0"/>
            <wp:positionH relativeFrom="column">
              <wp:posOffset>1038225</wp:posOffset>
            </wp:positionH>
            <wp:positionV relativeFrom="paragraph">
              <wp:posOffset>106045</wp:posOffset>
            </wp:positionV>
            <wp:extent cx="3219450" cy="1419225"/>
            <wp:effectExtent l="0" t="0" r="0" b="9525"/>
            <wp:wrapTight wrapText="bothSides">
              <wp:wrapPolygon edited="0">
                <wp:start x="0" y="0"/>
                <wp:lineTo x="0" y="21455"/>
                <wp:lineTo x="21472" y="21455"/>
                <wp:lineTo x="21472" y="0"/>
                <wp:lineTo x="0" y="0"/>
              </wp:wrapPolygon>
            </wp:wrapTight>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culen en atomen.png"/>
                    <pic:cNvPicPr/>
                  </pic:nvPicPr>
                  <pic:blipFill>
                    <a:blip r:embed="rId16">
                      <a:extLst>
                        <a:ext uri="{28A0092B-C50C-407E-A947-70E740481C1C}">
                          <a14:useLocalDpi xmlns:a14="http://schemas.microsoft.com/office/drawing/2010/main" val="0"/>
                        </a:ext>
                      </a:extLst>
                    </a:blip>
                    <a:stretch>
                      <a:fillRect/>
                    </a:stretch>
                  </pic:blipFill>
                  <pic:spPr>
                    <a:xfrm>
                      <a:off x="0" y="0"/>
                      <a:ext cx="3219450" cy="1419225"/>
                    </a:xfrm>
                    <a:prstGeom prst="rect">
                      <a:avLst/>
                    </a:prstGeom>
                  </pic:spPr>
                </pic:pic>
              </a:graphicData>
            </a:graphic>
            <wp14:sizeRelH relativeFrom="page">
              <wp14:pctWidth>0</wp14:pctWidth>
            </wp14:sizeRelH>
            <wp14:sizeRelV relativeFrom="page">
              <wp14:pctHeight>0</wp14:pctHeight>
            </wp14:sizeRelV>
          </wp:anchor>
        </w:drawing>
      </w: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FB50F4" w:rsidRDefault="00FB50F4" w:rsidP="00250092">
      <w:pPr>
        <w:jc w:val="both"/>
      </w:pPr>
    </w:p>
    <w:p w:rsidR="00250092" w:rsidRDefault="00250092" w:rsidP="00250092">
      <w:pPr>
        <w:jc w:val="both"/>
      </w:pPr>
    </w:p>
    <w:p w:rsidR="00250092" w:rsidRDefault="00250092" w:rsidP="00250092">
      <w:pPr>
        <w:jc w:val="both"/>
      </w:pPr>
    </w:p>
    <w:p w:rsidR="00250092" w:rsidRDefault="00250092" w:rsidP="00250092">
      <w:pPr>
        <w:jc w:val="both"/>
      </w:pPr>
    </w:p>
    <w:p w:rsidR="00465737" w:rsidRDefault="00465737" w:rsidP="00250092">
      <w:pPr>
        <w:jc w:val="both"/>
      </w:pPr>
      <w:r>
        <w:lastRenderedPageBreak/>
        <w:t>We kunnen nu ook een scherp onderscheid maken tussen elementen en verbindingen:</w:t>
      </w:r>
    </w:p>
    <w:p w:rsidR="00465737" w:rsidRDefault="00465737" w:rsidP="00250092">
      <w:pPr>
        <w:jc w:val="both"/>
      </w:pPr>
      <w:r>
        <w:t>Verbindingen zijn stoffen waarvan de moleculen zijn opgebouwd uit atomen van meer dan een soort; moleculen van elementen bevatten slechts een soort atomen.</w:t>
      </w:r>
    </w:p>
    <w:p w:rsidR="00465737" w:rsidRDefault="00465737" w:rsidP="00250092">
      <w:pPr>
        <w:jc w:val="both"/>
      </w:pPr>
    </w:p>
    <w:p w:rsidR="00465737" w:rsidRDefault="00465737" w:rsidP="00250092">
      <w:pPr>
        <w:jc w:val="both"/>
      </w:pPr>
      <w:r>
        <w:t>Soms vormen de elementen duidelijke moleculen die uit twee of meer gelijke atomen bestaan. Ze vormen de gassen stikstof, waterstof, zuurstof en chloor moleculen die uit twee atomen bestaan. Zoals je in het plaatje hierboven kunt zien is een watermolecuul ontstaan uit waterstofgas en zuurstofgas.</w:t>
      </w:r>
    </w:p>
    <w:p w:rsidR="00C3348B" w:rsidRDefault="00C3348B" w:rsidP="00250092">
      <w:pPr>
        <w:jc w:val="both"/>
      </w:pPr>
    </w:p>
    <w:p w:rsidR="00C3348B" w:rsidRDefault="00C3348B" w:rsidP="00250092">
      <w:pPr>
        <w:jc w:val="both"/>
      </w:pPr>
      <w:r>
        <w:t>Uit enkelvoudige stoffen, elementen of moleculen, kunnen samengestelde stoffen ontstaan deze noemen we verbindingen of moleculen.</w:t>
      </w:r>
    </w:p>
    <w:p w:rsidR="00C3348B" w:rsidRDefault="00C3348B" w:rsidP="00250092">
      <w:pPr>
        <w:jc w:val="both"/>
      </w:pPr>
    </w:p>
    <w:p w:rsidR="00C3348B" w:rsidRDefault="00C3348B" w:rsidP="00250092">
      <w:pPr>
        <w:jc w:val="both"/>
      </w:pPr>
      <w:r>
        <w:t xml:space="preserve">Bij deze molecuulvorming worden </w:t>
      </w:r>
      <w:r w:rsidR="001D1C3B">
        <w:t>elektronen</w:t>
      </w:r>
      <w:r>
        <w:t xml:space="preserve"> uitgewisseld tussen deelelementen. Een element dat elektronen over heeft noemen we </w:t>
      </w:r>
      <w:r w:rsidRPr="001D1C3B">
        <w:rPr>
          <w:b/>
        </w:rPr>
        <w:t>negatief</w:t>
      </w:r>
      <w:r>
        <w:t xml:space="preserve"> geladen, ach</w:t>
      </w:r>
      <w:r w:rsidR="001D1C3B">
        <w:t>t</w:t>
      </w:r>
      <w:r>
        <w:t xml:space="preserve">er het </w:t>
      </w:r>
      <w:r w:rsidR="001D1C3B">
        <w:t>scheikundig</w:t>
      </w:r>
      <w:r>
        <w:t xml:space="preserve"> symbool komt een -. Bijvoorbeeld 0-</w:t>
      </w:r>
    </w:p>
    <w:p w:rsidR="00C3348B" w:rsidRDefault="00250092" w:rsidP="00250092">
      <w:pPr>
        <w:jc w:val="both"/>
      </w:pPr>
      <w:r>
        <w:rPr>
          <w:rFonts w:ascii="Arial" w:hAnsi="Arial" w:cs="Arial"/>
          <w:noProof/>
          <w:color w:val="0000FF"/>
          <w:sz w:val="27"/>
          <w:szCs w:val="27"/>
          <w:lang w:eastAsia="nl-NL"/>
        </w:rPr>
        <w:drawing>
          <wp:anchor distT="0" distB="0" distL="114300" distR="114300" simplePos="0" relativeHeight="251663360" behindDoc="1" locked="0" layoutInCell="1" allowOverlap="1" wp14:anchorId="5961335E" wp14:editId="00FC8E25">
            <wp:simplePos x="0" y="0"/>
            <wp:positionH relativeFrom="column">
              <wp:posOffset>4562475</wp:posOffset>
            </wp:positionH>
            <wp:positionV relativeFrom="paragraph">
              <wp:posOffset>273050</wp:posOffset>
            </wp:positionV>
            <wp:extent cx="1276350" cy="1900555"/>
            <wp:effectExtent l="0" t="0" r="0" b="4445"/>
            <wp:wrapTight wrapText="bothSides">
              <wp:wrapPolygon edited="0">
                <wp:start x="0" y="0"/>
                <wp:lineTo x="0" y="21434"/>
                <wp:lineTo x="21278" y="21434"/>
                <wp:lineTo x="21278" y="0"/>
                <wp:lineTo x="0" y="0"/>
              </wp:wrapPolygon>
            </wp:wrapTight>
            <wp:docPr id="231" name="Afbeelding 231" descr="https://encrypted-tbn2.gstatic.com/images?q=tbn:ANd9GcRFlKox3pzAUinFgdFbhiYz_xPML4caoeh_ZO1kqmmzPRAy95vV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RFlKox3pzAUinFgdFbhiYz_xPML4caoeh_ZO1kqmmzPRAy95vVFQ">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35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48B">
        <w:t xml:space="preserve">Een element dat elektronen tekort heeft noemen we </w:t>
      </w:r>
      <w:r w:rsidR="00C3348B" w:rsidRPr="001D1C3B">
        <w:rPr>
          <w:b/>
        </w:rPr>
        <w:t>positief</w:t>
      </w:r>
      <w:r w:rsidR="00C3348B">
        <w:t xml:space="preserve"> geladen, achter het scheikundig symbool komt een +. Bijvoorbeeld H+.</w:t>
      </w:r>
    </w:p>
    <w:p w:rsidR="00C04571" w:rsidRDefault="00C04571" w:rsidP="00250092">
      <w:pPr>
        <w:jc w:val="both"/>
      </w:pPr>
    </w:p>
    <w:p w:rsidR="00C04571" w:rsidRDefault="00C04571" w:rsidP="00250092">
      <w:pPr>
        <w:jc w:val="both"/>
      </w:pPr>
      <w:r>
        <w:t>De kern trekt alle elektronen aan. De elektronen in de buitenste schillen worden sterker aangetrokken dan de meer naar buiten liggende elektronen. De binnenste elektronen stoten de buitenste elektronen af.</w:t>
      </w:r>
    </w:p>
    <w:p w:rsidR="00C04571" w:rsidRDefault="00C04571" w:rsidP="00250092">
      <w:pPr>
        <w:jc w:val="both"/>
      </w:pPr>
    </w:p>
    <w:p w:rsidR="00C04571" w:rsidRDefault="00C04571" w:rsidP="00250092">
      <w:pPr>
        <w:jc w:val="both"/>
      </w:pPr>
      <w:r>
        <w:t>In tekeningen (zoals hiernaast) wordt deze opname of afgifte van elektronen vaak voorgesteld door armpjes aan de elementen.</w:t>
      </w:r>
    </w:p>
    <w:p w:rsidR="00C04571" w:rsidRDefault="00C04571" w:rsidP="00250092">
      <w:pPr>
        <w:jc w:val="both"/>
      </w:pPr>
    </w:p>
    <w:p w:rsidR="00250092" w:rsidRDefault="00250092" w:rsidP="00250092">
      <w:pPr>
        <w:jc w:val="both"/>
      </w:pPr>
    </w:p>
    <w:p w:rsidR="00250092" w:rsidRDefault="00250092" w:rsidP="00250092">
      <w:pPr>
        <w:jc w:val="both"/>
      </w:pPr>
    </w:p>
    <w:p w:rsidR="00C04571" w:rsidRDefault="00C04571" w:rsidP="00250092">
      <w:pPr>
        <w:jc w:val="both"/>
      </w:pPr>
      <w:r w:rsidRPr="00C04571">
        <w:rPr>
          <w:b/>
        </w:rPr>
        <w:t xml:space="preserve">Molecuulformules </w:t>
      </w:r>
      <w:r>
        <w:t>voorbeelden:</w:t>
      </w:r>
    </w:p>
    <w:p w:rsidR="00C04571" w:rsidRDefault="007F2FDC" w:rsidP="00250092">
      <w:pPr>
        <w:jc w:val="both"/>
      </w:pPr>
      <w:r>
        <w:t>H</w:t>
      </w:r>
      <w:r w:rsidRPr="00250092">
        <w:rPr>
          <w:vertAlign w:val="subscript"/>
        </w:rPr>
        <w:t>2</w:t>
      </w:r>
      <w:r>
        <w:t>SO</w:t>
      </w:r>
      <w:r w:rsidRPr="00250092">
        <w:rPr>
          <w:vertAlign w:val="subscript"/>
        </w:rPr>
        <w:t>4</w:t>
      </w:r>
      <w:r>
        <w:tab/>
      </w:r>
      <w:r>
        <w:tab/>
        <w:t>Zwavelzuur</w:t>
      </w:r>
    </w:p>
    <w:p w:rsidR="007F2FDC" w:rsidRDefault="007F2FDC" w:rsidP="00250092">
      <w:pPr>
        <w:jc w:val="both"/>
      </w:pPr>
      <w:r>
        <w:tab/>
      </w:r>
      <w:r>
        <w:tab/>
        <w:t>Per molecuul 2 atomen waterstof, 1 atoom zwavel en 4 atomen zuurstof.</w:t>
      </w:r>
    </w:p>
    <w:p w:rsidR="007F2FDC" w:rsidRDefault="007F2FDC" w:rsidP="00250092">
      <w:pPr>
        <w:jc w:val="both"/>
      </w:pPr>
    </w:p>
    <w:p w:rsidR="007F2FDC" w:rsidRDefault="007F2FDC" w:rsidP="00250092">
      <w:pPr>
        <w:jc w:val="both"/>
      </w:pPr>
      <w:r>
        <w:t>Ca (OH)</w:t>
      </w:r>
      <w:r w:rsidRPr="00250092">
        <w:rPr>
          <w:vertAlign w:val="subscript"/>
        </w:rPr>
        <w:t>2</w:t>
      </w:r>
      <w:r>
        <w:tab/>
        <w:t>Calciumhydroxide of gebluste kalk</w:t>
      </w:r>
    </w:p>
    <w:p w:rsidR="007F2FDC" w:rsidRDefault="007F2FDC" w:rsidP="00250092">
      <w:pPr>
        <w:jc w:val="both"/>
      </w:pPr>
      <w:r>
        <w:tab/>
      </w:r>
      <w:r>
        <w:tab/>
        <w:t>Per molecuul 1 atoom calcium, 2 atomen zuurstof en twee atomen waterstof.</w:t>
      </w:r>
    </w:p>
    <w:p w:rsidR="007F2FDC" w:rsidRDefault="007F2FDC" w:rsidP="00250092">
      <w:pPr>
        <w:jc w:val="both"/>
      </w:pPr>
    </w:p>
    <w:p w:rsidR="007F2FDC" w:rsidRDefault="007F2FDC" w:rsidP="00250092">
      <w:pPr>
        <w:jc w:val="both"/>
      </w:pPr>
      <w:r>
        <w:t>Met getallen voor een molecuulformule geeft men het aantal moleculen van die soort aan. 7 H</w:t>
      </w:r>
      <w:r w:rsidRPr="00250092">
        <w:rPr>
          <w:vertAlign w:val="subscript"/>
        </w:rPr>
        <w:t>2</w:t>
      </w:r>
      <w:r>
        <w:t>0 betekent 7 moleculen water.</w:t>
      </w:r>
    </w:p>
    <w:p w:rsidR="007F2FDC" w:rsidRDefault="007F2FDC" w:rsidP="00250092">
      <w:pPr>
        <w:jc w:val="both"/>
      </w:pPr>
    </w:p>
    <w:p w:rsidR="007F2FDC" w:rsidRDefault="007F2FDC" w:rsidP="00250092">
      <w:pPr>
        <w:jc w:val="both"/>
      </w:pPr>
      <w:r>
        <w:t xml:space="preserve">Zowel elementen als atomen zijn verschrikkelijk klein. Op de analyserapporten komen we tegen </w:t>
      </w:r>
      <w:proofErr w:type="spellStart"/>
      <w:r>
        <w:t>mmol</w:t>
      </w:r>
      <w:proofErr w:type="spellEnd"/>
      <w:r>
        <w:t xml:space="preserve"> en </w:t>
      </w:r>
      <w:proofErr w:type="spellStart"/>
      <w:r>
        <w:t>umol</w:t>
      </w:r>
      <w:proofErr w:type="spellEnd"/>
      <w:r>
        <w:t xml:space="preserve"> per liter water. In een </w:t>
      </w:r>
      <w:proofErr w:type="spellStart"/>
      <w:r>
        <w:t>mmol</w:t>
      </w:r>
      <w:proofErr w:type="spellEnd"/>
      <w:r>
        <w:t xml:space="preserve"> (millimol) zitten al 602217.000.000.000.000.000 moleculen.</w:t>
      </w:r>
    </w:p>
    <w:p w:rsidR="007F2FDC" w:rsidRDefault="007F2FDC" w:rsidP="00250092">
      <w:pPr>
        <w:jc w:val="both"/>
      </w:pPr>
    </w:p>
    <w:p w:rsidR="007F2FDC" w:rsidRDefault="007F2FDC" w:rsidP="00250092">
      <w:pPr>
        <w:jc w:val="both"/>
      </w:pPr>
      <w:r>
        <w:t xml:space="preserve">1 mol wordt ook geschreven als 6.02217 x 10 (getal van Avogadro) (1 mol is zoveel gram van een stof als het totaal van de molecuulgewichten. </w:t>
      </w:r>
    </w:p>
    <w:p w:rsidR="007F2FDC" w:rsidRDefault="007F2FDC" w:rsidP="00250092">
      <w:pPr>
        <w:jc w:val="both"/>
      </w:pPr>
    </w:p>
    <w:p w:rsidR="007F2FDC" w:rsidRDefault="007F2FDC" w:rsidP="00250092">
      <w:pPr>
        <w:jc w:val="both"/>
      </w:pPr>
      <w:r>
        <w:t xml:space="preserve">1 </w:t>
      </w:r>
      <w:proofErr w:type="spellStart"/>
      <w:r>
        <w:t>mmol</w:t>
      </w:r>
      <w:proofErr w:type="spellEnd"/>
      <w:r>
        <w:t xml:space="preserve"> is 1 duizendste deel daarvan; een </w:t>
      </w:r>
      <w:proofErr w:type="spellStart"/>
      <w:r>
        <w:t>umol</w:t>
      </w:r>
      <w:proofErr w:type="spellEnd"/>
      <w:r w:rsidR="002069C4">
        <w:t xml:space="preserve"> is 1 honderdduizendste deel daarvan) in de oplossing van bijvoorbeeld water ‘verdwijnen vaste stoffen zoals zout, suiker maar ook veel kunstmestsoorten.</w:t>
      </w:r>
    </w:p>
    <w:p w:rsidR="002069C4" w:rsidRDefault="002069C4" w:rsidP="00250092">
      <w:pPr>
        <w:jc w:val="both"/>
      </w:pPr>
    </w:p>
    <w:p w:rsidR="002069C4" w:rsidRDefault="002069C4" w:rsidP="00250092">
      <w:pPr>
        <w:jc w:val="both"/>
      </w:pPr>
      <w:r>
        <w:t>In dat water vind je ze terug als:</w:t>
      </w:r>
    </w:p>
    <w:p w:rsidR="002069C4" w:rsidRDefault="002069C4" w:rsidP="00250092">
      <w:pPr>
        <w:pStyle w:val="Lijstalinea"/>
        <w:numPr>
          <w:ilvl w:val="0"/>
          <w:numId w:val="4"/>
        </w:numPr>
        <w:jc w:val="both"/>
      </w:pPr>
      <w:r>
        <w:t>Moleculen bijvoorbeeld suiker (dus ongesplitst)</w:t>
      </w:r>
    </w:p>
    <w:p w:rsidR="002069C4" w:rsidRDefault="002069C4" w:rsidP="00250092">
      <w:pPr>
        <w:pStyle w:val="Lijstalinea"/>
        <w:numPr>
          <w:ilvl w:val="0"/>
          <w:numId w:val="4"/>
        </w:numPr>
        <w:jc w:val="both"/>
      </w:pPr>
      <w:r>
        <w:t xml:space="preserve">Gesplitst in een negatief en positief geladen deel. Bijvoorbeeld keukenzout </w:t>
      </w:r>
      <w:proofErr w:type="spellStart"/>
      <w:r>
        <w:t>NaCl</w:t>
      </w:r>
      <w:proofErr w:type="spellEnd"/>
      <w:r>
        <w:t>: Na</w:t>
      </w:r>
      <w:r w:rsidRPr="00250092">
        <w:rPr>
          <w:vertAlign w:val="superscript"/>
        </w:rPr>
        <w:t>+</w:t>
      </w:r>
      <w:r>
        <w:t xml:space="preserve"> en Cl</w:t>
      </w:r>
      <w:r w:rsidRPr="00250092">
        <w:rPr>
          <w:vertAlign w:val="superscript"/>
        </w:rPr>
        <w:t>-</w:t>
      </w:r>
    </w:p>
    <w:p w:rsidR="007F2FDC" w:rsidRDefault="007F2FDC" w:rsidP="00250092">
      <w:pPr>
        <w:jc w:val="both"/>
      </w:pPr>
    </w:p>
    <w:p w:rsidR="002069C4" w:rsidRDefault="002069C4" w:rsidP="00250092">
      <w:pPr>
        <w:jc w:val="both"/>
      </w:pPr>
      <w:r>
        <w:t xml:space="preserve">Stoffen met een positieve (+) of negatieve (-) lading noemen we ionen of ion (enkelvoud). </w:t>
      </w:r>
      <w:r w:rsidR="00740B11">
        <w:t xml:space="preserve">Dus een ion heeft altijd een elektrische lading en kan in een oplossing </w:t>
      </w:r>
      <w:r w:rsidR="00C45DA8">
        <w:t>elektriciteit</w:t>
      </w:r>
      <w:r w:rsidR="00740B11">
        <w:t xml:space="preserve"> geleiden (E.C. meting).</w:t>
      </w:r>
    </w:p>
    <w:p w:rsidR="00740B11" w:rsidRDefault="00740B11" w:rsidP="00250092">
      <w:pPr>
        <w:jc w:val="both"/>
      </w:pPr>
      <w:r>
        <w:t>Ze worden geschreven als bijvoorbeeld H</w:t>
      </w:r>
      <w:r w:rsidRPr="00250092">
        <w:rPr>
          <w:vertAlign w:val="superscript"/>
        </w:rPr>
        <w:t>+</w:t>
      </w:r>
      <w:r>
        <w:t>, Ca</w:t>
      </w:r>
      <w:r w:rsidRPr="00250092">
        <w:rPr>
          <w:vertAlign w:val="superscript"/>
        </w:rPr>
        <w:t>2+</w:t>
      </w:r>
      <w:r>
        <w:t>, K</w:t>
      </w:r>
      <w:r w:rsidRPr="00250092">
        <w:rPr>
          <w:vertAlign w:val="superscript"/>
        </w:rPr>
        <w:t>+</w:t>
      </w:r>
      <w:r>
        <w:t xml:space="preserve"> of OH</w:t>
      </w:r>
      <w:r w:rsidRPr="00250092">
        <w:rPr>
          <w:vertAlign w:val="superscript"/>
        </w:rPr>
        <w:t>-</w:t>
      </w:r>
      <w:r w:rsidR="00250092">
        <w:t xml:space="preserve">, </w:t>
      </w:r>
      <w:r>
        <w:t>P</w:t>
      </w:r>
      <w:r w:rsidRPr="001B1D4D">
        <w:rPr>
          <w:vertAlign w:val="subscript"/>
        </w:rPr>
        <w:t>2</w:t>
      </w:r>
      <w:r>
        <w:t>O</w:t>
      </w:r>
      <w:r w:rsidR="001B1D4D">
        <w:t xml:space="preserve"> </w:t>
      </w:r>
      <w:r>
        <w:t>en heten in een oplossing elektrolyten.</w:t>
      </w:r>
    </w:p>
    <w:p w:rsidR="00740B11" w:rsidRDefault="00740B11" w:rsidP="00250092">
      <w:pPr>
        <w:jc w:val="both"/>
      </w:pPr>
    </w:p>
    <w:p w:rsidR="00623B98" w:rsidRDefault="00623B98" w:rsidP="00250092">
      <w:pPr>
        <w:jc w:val="both"/>
        <w:rPr>
          <w:b/>
        </w:rPr>
      </w:pPr>
    </w:p>
    <w:p w:rsidR="00623B98" w:rsidRDefault="00623B98" w:rsidP="00250092">
      <w:pPr>
        <w:jc w:val="both"/>
        <w:rPr>
          <w:b/>
        </w:rPr>
      </w:pPr>
    </w:p>
    <w:p w:rsidR="00740B11" w:rsidRDefault="00740B11" w:rsidP="00250092">
      <w:pPr>
        <w:jc w:val="both"/>
        <w:rPr>
          <w:b/>
        </w:rPr>
      </w:pPr>
      <w:r w:rsidRPr="00740B11">
        <w:rPr>
          <w:b/>
        </w:rPr>
        <w:lastRenderedPageBreak/>
        <w:t>Elektrolyten</w:t>
      </w:r>
    </w:p>
    <w:p w:rsidR="00740B11" w:rsidRDefault="00623B98" w:rsidP="00250092">
      <w:pPr>
        <w:jc w:val="both"/>
      </w:pPr>
      <w:r>
        <w:t xml:space="preserve">Deze zijn opgebouwd uit ionen, dat zijn geladen atomen. Bij het oplossen komen deze ionen vrij. De oplossing geleidt de elektrische stroom. Bij elektrolyse worden deze ionen ontladen; de verbinding wordt ontleed. </w:t>
      </w:r>
    </w:p>
    <w:p w:rsidR="001B1D4D" w:rsidRDefault="001B1D4D" w:rsidP="00250092">
      <w:pPr>
        <w:jc w:val="both"/>
      </w:pPr>
    </w:p>
    <w:p w:rsidR="00623B98" w:rsidRDefault="00623B98" w:rsidP="00250092">
      <w:pPr>
        <w:jc w:val="both"/>
      </w:pPr>
      <w:r>
        <w:t>Elektroden: Kathode Negatief, Anode Positief.</w:t>
      </w:r>
    </w:p>
    <w:p w:rsidR="00623B98" w:rsidRDefault="00623B98" w:rsidP="00250092">
      <w:pPr>
        <w:jc w:val="both"/>
      </w:pPr>
    </w:p>
    <w:p w:rsidR="00623B98" w:rsidRDefault="00623B98" w:rsidP="00250092">
      <w:pPr>
        <w:jc w:val="both"/>
      </w:pPr>
      <w:r>
        <w:t>Bij de bemesting hebben we verder nog te maken met:</w:t>
      </w:r>
    </w:p>
    <w:p w:rsidR="00623B98" w:rsidRDefault="00623B98" w:rsidP="001F5552">
      <w:pPr>
        <w:pStyle w:val="Lijstalinea"/>
        <w:numPr>
          <w:ilvl w:val="0"/>
          <w:numId w:val="4"/>
        </w:numPr>
        <w:ind w:left="360"/>
        <w:jc w:val="both"/>
      </w:pPr>
      <w:r>
        <w:t>Zuren</w:t>
      </w:r>
    </w:p>
    <w:p w:rsidR="00623B98" w:rsidRDefault="00623B98" w:rsidP="001F5552">
      <w:pPr>
        <w:pStyle w:val="Lijstalinea"/>
        <w:ind w:left="360"/>
        <w:jc w:val="both"/>
      </w:pPr>
      <w:r>
        <w:t>Een stof die H</w:t>
      </w:r>
      <w:r w:rsidRPr="001B1D4D">
        <w:rPr>
          <w:vertAlign w:val="superscript"/>
        </w:rPr>
        <w:t>+</w:t>
      </w:r>
      <w:r>
        <w:t xml:space="preserve"> ionen kan uitwisselen tegen andere H</w:t>
      </w:r>
      <w:r w:rsidRPr="001B1D4D">
        <w:rPr>
          <w:vertAlign w:val="superscript"/>
        </w:rPr>
        <w:t>+</w:t>
      </w:r>
      <w:r>
        <w:t xml:space="preserve"> ionen.</w:t>
      </w:r>
    </w:p>
    <w:p w:rsidR="00623B98" w:rsidRDefault="00623B98" w:rsidP="001F5552">
      <w:pPr>
        <w:pStyle w:val="Lijstalinea"/>
        <w:numPr>
          <w:ilvl w:val="0"/>
          <w:numId w:val="4"/>
        </w:numPr>
        <w:ind w:left="360"/>
        <w:jc w:val="both"/>
      </w:pPr>
      <w:r>
        <w:t>Basen</w:t>
      </w:r>
    </w:p>
    <w:p w:rsidR="00623B98" w:rsidRDefault="00623B98" w:rsidP="001F5552">
      <w:pPr>
        <w:pStyle w:val="Lijstalinea"/>
        <w:ind w:left="360"/>
        <w:jc w:val="both"/>
      </w:pPr>
      <w:r>
        <w:t>Een stof die OH</w:t>
      </w:r>
      <w:r w:rsidRPr="001B1D4D">
        <w:rPr>
          <w:vertAlign w:val="superscript"/>
        </w:rPr>
        <w:t>-</w:t>
      </w:r>
      <w:r>
        <w:t xml:space="preserve"> ionen kan uitwisselen tegen andere </w:t>
      </w:r>
      <w:r w:rsidRPr="001B1D4D">
        <w:rPr>
          <w:vertAlign w:val="superscript"/>
        </w:rPr>
        <w:t>–</w:t>
      </w:r>
      <w:r>
        <w:t xml:space="preserve"> ionen.</w:t>
      </w:r>
    </w:p>
    <w:p w:rsidR="00623B98" w:rsidRDefault="00623B98" w:rsidP="001F5552">
      <w:pPr>
        <w:pStyle w:val="Lijstalinea"/>
        <w:numPr>
          <w:ilvl w:val="0"/>
          <w:numId w:val="4"/>
        </w:numPr>
        <w:ind w:left="360"/>
        <w:jc w:val="both"/>
      </w:pPr>
      <w:r>
        <w:t>Zouten</w:t>
      </w:r>
    </w:p>
    <w:p w:rsidR="00250092" w:rsidRDefault="00623B98" w:rsidP="001F5552">
      <w:pPr>
        <w:pStyle w:val="Lijstalinea"/>
        <w:ind w:left="360"/>
        <w:jc w:val="both"/>
      </w:pPr>
      <w:r>
        <w:t xml:space="preserve">Als we een zuur en een base bij elkaar doen ontstaat er een zout en water uit  </w:t>
      </w:r>
    </w:p>
    <w:p w:rsidR="00623B98" w:rsidRDefault="00623B98" w:rsidP="001F5552">
      <w:pPr>
        <w:pStyle w:val="Lijstalinea"/>
        <w:ind w:left="360"/>
        <w:jc w:val="both"/>
      </w:pPr>
      <w:r>
        <w:t>H</w:t>
      </w:r>
      <w:r w:rsidRPr="001B1D4D">
        <w:rPr>
          <w:vertAlign w:val="superscript"/>
        </w:rPr>
        <w:t xml:space="preserve">+ </w:t>
      </w:r>
      <w:r>
        <w:t>en OH</w:t>
      </w:r>
      <w:r w:rsidRPr="001B1D4D">
        <w:rPr>
          <w:vertAlign w:val="superscript"/>
        </w:rPr>
        <w:t>-</w:t>
      </w:r>
      <w:r>
        <w:t xml:space="preserve"> = water.</w:t>
      </w:r>
    </w:p>
    <w:p w:rsidR="00250092" w:rsidRDefault="00250092" w:rsidP="00250092">
      <w:pPr>
        <w:pStyle w:val="Lijstalinea"/>
        <w:jc w:val="both"/>
      </w:pPr>
    </w:p>
    <w:p w:rsidR="00623B98" w:rsidRDefault="00623B98" w:rsidP="001F5552">
      <w:pPr>
        <w:pStyle w:val="Lijstalinea"/>
        <w:ind w:left="0"/>
        <w:jc w:val="both"/>
      </w:pPr>
      <w:r>
        <w:t>Bijvoorbeeld salpeterzuur en kaliumbase bij elkaar geeft:</w:t>
      </w:r>
    </w:p>
    <w:p w:rsidR="00623B98" w:rsidRDefault="00623B98" w:rsidP="001F5552">
      <w:pPr>
        <w:pStyle w:val="Lijstalinea"/>
        <w:ind w:left="0"/>
        <w:jc w:val="both"/>
      </w:pPr>
      <w:r>
        <w:t>HNO</w:t>
      </w:r>
      <w:r w:rsidRPr="001B1D4D">
        <w:rPr>
          <w:vertAlign w:val="subscript"/>
        </w:rPr>
        <w:t>3</w:t>
      </w:r>
      <w:r>
        <w:t xml:space="preserve"> + KOH wordt H</w:t>
      </w:r>
      <w:r w:rsidRPr="001B1D4D">
        <w:rPr>
          <w:vertAlign w:val="superscript"/>
        </w:rPr>
        <w:t>+</w:t>
      </w:r>
      <w:r>
        <w:t xml:space="preserve"> en NO</w:t>
      </w:r>
      <w:r w:rsidRPr="00250092">
        <w:rPr>
          <w:vertAlign w:val="superscript"/>
        </w:rPr>
        <w:t>3</w:t>
      </w:r>
      <w:r>
        <w:t>- + K</w:t>
      </w:r>
      <w:r w:rsidR="001B1D4D" w:rsidRPr="001B1D4D">
        <w:rPr>
          <w:vertAlign w:val="superscript"/>
        </w:rPr>
        <w:t>+</w:t>
      </w:r>
      <w:r>
        <w:t>=  en OH</w:t>
      </w:r>
      <w:r w:rsidRPr="001B1D4D">
        <w:rPr>
          <w:vertAlign w:val="superscript"/>
        </w:rPr>
        <w:t>-</w:t>
      </w:r>
    </w:p>
    <w:p w:rsidR="00623B98" w:rsidRDefault="00623B98" w:rsidP="001F5552">
      <w:pPr>
        <w:pStyle w:val="Lijstalinea"/>
        <w:ind w:left="0"/>
        <w:jc w:val="both"/>
      </w:pPr>
      <w:r>
        <w:t>H</w:t>
      </w:r>
      <w:r w:rsidRPr="001B1D4D">
        <w:rPr>
          <w:vertAlign w:val="superscript"/>
        </w:rPr>
        <w:t>+</w:t>
      </w:r>
      <w:r>
        <w:t xml:space="preserve"> en OH</w:t>
      </w:r>
      <w:r w:rsidRPr="001B1D4D">
        <w:rPr>
          <w:vertAlign w:val="superscript"/>
        </w:rPr>
        <w:t>-</w:t>
      </w:r>
      <w:r>
        <w:t xml:space="preserve"> vormen water H</w:t>
      </w:r>
      <w:r w:rsidRPr="001B1D4D">
        <w:rPr>
          <w:vertAlign w:val="subscript"/>
        </w:rPr>
        <w:t>2</w:t>
      </w:r>
      <w:r>
        <w:t>O</w:t>
      </w:r>
    </w:p>
    <w:p w:rsidR="00623B98" w:rsidRDefault="00623B98" w:rsidP="001F5552">
      <w:pPr>
        <w:pStyle w:val="Lijstalinea"/>
        <w:ind w:left="0"/>
        <w:jc w:val="both"/>
        <w:rPr>
          <w:vertAlign w:val="subscript"/>
        </w:rPr>
      </w:pPr>
      <w:r>
        <w:t>K</w:t>
      </w:r>
      <w:r w:rsidRPr="001B1D4D">
        <w:rPr>
          <w:vertAlign w:val="superscript"/>
        </w:rPr>
        <w:t>+</w:t>
      </w:r>
      <w:r>
        <w:t xml:space="preserve"> en NO</w:t>
      </w:r>
      <w:r w:rsidRPr="00250092">
        <w:rPr>
          <w:vertAlign w:val="superscript"/>
        </w:rPr>
        <w:t>3</w:t>
      </w:r>
      <w:r>
        <w:t>- vormen kalisalpeter KNO</w:t>
      </w:r>
      <w:r w:rsidRPr="001B1D4D">
        <w:rPr>
          <w:vertAlign w:val="subscript"/>
        </w:rPr>
        <w:t>3</w:t>
      </w:r>
    </w:p>
    <w:p w:rsidR="001F5552" w:rsidRDefault="001F5552" w:rsidP="00250092">
      <w:pPr>
        <w:pStyle w:val="Lijstalinea"/>
        <w:jc w:val="both"/>
      </w:pPr>
    </w:p>
    <w:p w:rsidR="00623B98" w:rsidRDefault="00623B98" w:rsidP="00250092">
      <w:pPr>
        <w:pStyle w:val="Kop2"/>
        <w:jc w:val="both"/>
      </w:pPr>
      <w:bookmarkStart w:id="3" w:name="_Toc407797610"/>
      <w:r>
        <w:t>1.2 Neutraal/zuur/basisch</w:t>
      </w:r>
      <w:bookmarkEnd w:id="3"/>
    </w:p>
    <w:p w:rsidR="00623B98" w:rsidRDefault="00A70E6E" w:rsidP="00250092">
      <w:pPr>
        <w:jc w:val="both"/>
      </w:pPr>
      <w:r>
        <w:t xml:space="preserve">Als we een zuur en een base bij elkaar doen ontstaat er een zout + water. Als we het precies berekenen gaat alle zuur een verbinding aan met die base en ontstaat er een </w:t>
      </w:r>
      <w:r w:rsidRPr="00A70E6E">
        <w:rPr>
          <w:b/>
        </w:rPr>
        <w:t>neutrale</w:t>
      </w:r>
      <w:r>
        <w:t xml:space="preserve"> oplossing. </w:t>
      </w:r>
    </w:p>
    <w:p w:rsidR="00A70E6E" w:rsidRDefault="00A70E6E" w:rsidP="00250092">
      <w:pPr>
        <w:jc w:val="both"/>
      </w:pPr>
    </w:p>
    <w:p w:rsidR="00623B98" w:rsidRDefault="00A70E6E" w:rsidP="00250092">
      <w:pPr>
        <w:jc w:val="both"/>
        <w:rPr>
          <w:b/>
        </w:rPr>
      </w:pPr>
      <w:r>
        <w:t xml:space="preserve">Gebruiken we </w:t>
      </w:r>
      <w:r w:rsidRPr="00A70E6E">
        <w:rPr>
          <w:b/>
        </w:rPr>
        <w:t>te veel zuur</w:t>
      </w:r>
      <w:r>
        <w:t>, dan hebben we meer H</w:t>
      </w:r>
      <w:r w:rsidRPr="001B1D4D">
        <w:rPr>
          <w:vertAlign w:val="superscript"/>
        </w:rPr>
        <w:t>+</w:t>
      </w:r>
      <w:r>
        <w:t xml:space="preserve"> ionen als OH</w:t>
      </w:r>
      <w:r w:rsidRPr="001B1D4D">
        <w:rPr>
          <w:vertAlign w:val="superscript"/>
        </w:rPr>
        <w:t>-</w:t>
      </w:r>
      <w:r>
        <w:t xml:space="preserve"> ionen, dan krijgen we een </w:t>
      </w:r>
      <w:r w:rsidRPr="00A70E6E">
        <w:rPr>
          <w:b/>
        </w:rPr>
        <w:t>zure oplossing.</w:t>
      </w:r>
    </w:p>
    <w:p w:rsidR="00A70E6E" w:rsidRDefault="00A70E6E" w:rsidP="00250092">
      <w:pPr>
        <w:jc w:val="both"/>
      </w:pPr>
      <w:r>
        <w:t xml:space="preserve">Gebruiken we </w:t>
      </w:r>
      <w:r w:rsidRPr="00A70E6E">
        <w:rPr>
          <w:b/>
        </w:rPr>
        <w:t>te veel base</w:t>
      </w:r>
      <w:r>
        <w:t>, dan hebben we meer OH</w:t>
      </w:r>
      <w:r w:rsidRPr="001B1D4D">
        <w:rPr>
          <w:vertAlign w:val="superscript"/>
        </w:rPr>
        <w:t>-</w:t>
      </w:r>
      <w:r>
        <w:t xml:space="preserve"> ionen als H</w:t>
      </w:r>
      <w:r w:rsidRPr="001B1D4D">
        <w:rPr>
          <w:vertAlign w:val="superscript"/>
        </w:rPr>
        <w:t>+</w:t>
      </w:r>
      <w:r>
        <w:t xml:space="preserve"> ionen, dan krijgen we een </w:t>
      </w:r>
      <w:r w:rsidRPr="00A70E6E">
        <w:rPr>
          <w:b/>
        </w:rPr>
        <w:t>basische oplossing</w:t>
      </w:r>
      <w:r>
        <w:t>.</w:t>
      </w:r>
    </w:p>
    <w:p w:rsidR="00A70E6E" w:rsidRDefault="00A70E6E" w:rsidP="00250092">
      <w:pPr>
        <w:jc w:val="both"/>
      </w:pPr>
    </w:p>
    <w:p w:rsidR="00A70E6E" w:rsidRDefault="00A70E6E" w:rsidP="00250092">
      <w:pPr>
        <w:jc w:val="both"/>
      </w:pPr>
      <w:r>
        <w:t>Ook water H</w:t>
      </w:r>
      <w:r w:rsidRPr="001B1D4D">
        <w:rPr>
          <w:vertAlign w:val="subscript"/>
        </w:rPr>
        <w:t>2</w:t>
      </w:r>
      <w:r>
        <w:t>O splitst voor een zeer klein gedeelte in ionen namelijk in H</w:t>
      </w:r>
      <w:r w:rsidRPr="001B1D4D">
        <w:rPr>
          <w:vertAlign w:val="superscript"/>
        </w:rPr>
        <w:t xml:space="preserve">+ </w:t>
      </w:r>
      <w:r>
        <w:t>en OH</w:t>
      </w:r>
      <w:r w:rsidRPr="001B1D4D">
        <w:rPr>
          <w:vertAlign w:val="superscript"/>
        </w:rPr>
        <w:t>-</w:t>
      </w:r>
      <w:r>
        <w:t>. We kunnen deze in een gewoon glas schoon water niet zien en ook niet proeven.</w:t>
      </w:r>
    </w:p>
    <w:p w:rsidR="001F5552" w:rsidRDefault="001F5552" w:rsidP="00250092">
      <w:pPr>
        <w:jc w:val="both"/>
      </w:pPr>
    </w:p>
    <w:p w:rsidR="00A70E6E" w:rsidRDefault="00A70E6E" w:rsidP="00250092">
      <w:pPr>
        <w:pStyle w:val="Kop2"/>
        <w:jc w:val="both"/>
      </w:pPr>
      <w:bookmarkStart w:id="4" w:name="_Toc407797611"/>
      <w:r>
        <w:t>1.3 Zuurgraad</w:t>
      </w:r>
      <w:bookmarkEnd w:id="4"/>
    </w:p>
    <w:p w:rsidR="00A70E6E" w:rsidRDefault="00A70E6E" w:rsidP="00250092">
      <w:pPr>
        <w:jc w:val="both"/>
        <w:rPr>
          <w:rFonts w:eastAsiaTheme="minorEastAsia"/>
        </w:rPr>
      </w:pPr>
      <w:r>
        <w:t xml:space="preserve">Bij die </w:t>
      </w:r>
      <w:r w:rsidRPr="005E7794">
        <w:rPr>
          <w:b/>
        </w:rPr>
        <w:t>neutrale</w:t>
      </w:r>
      <w:r>
        <w:t xml:space="preserve"> toestand van water bl</w:t>
      </w:r>
      <w:r w:rsidR="005E7794">
        <w:t xml:space="preserve">eek uit proeven dat er </w:t>
      </w:r>
      <m:oMath>
        <m:f>
          <m:fPr>
            <m:ctrlPr>
              <w:rPr>
                <w:rFonts w:ascii="Cambria Math" w:hAnsi="Cambria Math"/>
                <w:i/>
              </w:rPr>
            </m:ctrlPr>
          </m:fPr>
          <m:num>
            <m:r>
              <w:rPr>
                <w:rFonts w:ascii="Cambria Math" w:hAnsi="Cambria Math"/>
              </w:rPr>
              <m:t>1</m:t>
            </m:r>
          </m:num>
          <m:den>
            <m:r>
              <w:rPr>
                <w:rFonts w:ascii="Cambria Math" w:hAnsi="Cambria Math"/>
              </w:rPr>
              <m:t>10.000.000</m:t>
            </m:r>
          </m:den>
        </m:f>
      </m:oMath>
      <w:r w:rsidR="005E7794">
        <w:rPr>
          <w:rFonts w:eastAsiaTheme="minorEastAsia"/>
        </w:rPr>
        <w:t xml:space="preserve"> gram H</w:t>
      </w:r>
      <w:r w:rsidR="005E7794" w:rsidRPr="001B1D4D">
        <w:rPr>
          <w:rFonts w:eastAsiaTheme="minorEastAsia"/>
          <w:vertAlign w:val="superscript"/>
        </w:rPr>
        <w:t>+</w:t>
      </w:r>
      <w:r w:rsidR="005E7794">
        <w:rPr>
          <w:rFonts w:eastAsiaTheme="minorEastAsia"/>
        </w:rPr>
        <w:t xml:space="preserve"> ionen in een liter aanwezig was.</w:t>
      </w:r>
    </w:p>
    <w:p w:rsidR="005E7794" w:rsidRDefault="005E7794" w:rsidP="00250092">
      <w:pPr>
        <w:jc w:val="both"/>
        <w:rPr>
          <w:rFonts w:eastAsiaTheme="minorEastAsia"/>
        </w:rPr>
      </w:pPr>
    </w:p>
    <w:p w:rsidR="005E7794" w:rsidRDefault="005E7794" w:rsidP="00250092">
      <w:pPr>
        <w:jc w:val="both"/>
        <w:rPr>
          <w:rFonts w:eastAsiaTheme="minorEastAsia"/>
          <w:b/>
        </w:rPr>
      </w:pPr>
      <w:r w:rsidRPr="005E7794">
        <w:rPr>
          <w:rFonts w:eastAsiaTheme="minorEastAsia"/>
          <w:b/>
        </w:rPr>
        <w:t>Let op: Onder de streep een 1 met 7 nullen!</w:t>
      </w:r>
    </w:p>
    <w:p w:rsidR="005E7794" w:rsidRDefault="005E7794" w:rsidP="00250092">
      <w:pPr>
        <w:jc w:val="both"/>
        <w:rPr>
          <w:rFonts w:eastAsiaTheme="minorEastAsia"/>
          <w:b/>
        </w:rPr>
      </w:pPr>
    </w:p>
    <w:p w:rsidR="005E7794" w:rsidRDefault="005E7794" w:rsidP="00250092">
      <w:pPr>
        <w:jc w:val="both"/>
        <w:rPr>
          <w:rFonts w:eastAsiaTheme="minorEastAsia"/>
        </w:rPr>
      </w:pPr>
      <w:r>
        <w:rPr>
          <w:rFonts w:eastAsiaTheme="minorEastAsia"/>
        </w:rPr>
        <w:t>We noemen deze neutrale situatie niet zuur en niet basisch (pH 7). Het pH getal geeft het aantal nullen aan achter de 1 onder de streep.</w:t>
      </w:r>
    </w:p>
    <w:p w:rsidR="005E7794" w:rsidRDefault="001F5552" w:rsidP="00250092">
      <w:pPr>
        <w:jc w:val="both"/>
        <w:rPr>
          <w:rFonts w:eastAsiaTheme="minorEastAsia"/>
        </w:rPr>
      </w:pPr>
      <w:r>
        <w:rPr>
          <w:b/>
          <w:noProof/>
          <w:szCs w:val="24"/>
          <w:lang w:eastAsia="nl-NL"/>
        </w:rPr>
        <w:drawing>
          <wp:anchor distT="0" distB="0" distL="114300" distR="114300" simplePos="0" relativeHeight="251665408" behindDoc="1" locked="0" layoutInCell="1" allowOverlap="1" wp14:anchorId="25ADF991" wp14:editId="1E4BFB35">
            <wp:simplePos x="0" y="0"/>
            <wp:positionH relativeFrom="column">
              <wp:posOffset>3095625</wp:posOffset>
            </wp:positionH>
            <wp:positionV relativeFrom="paragraph">
              <wp:posOffset>192405</wp:posOffset>
            </wp:positionV>
            <wp:extent cx="3381375" cy="1486535"/>
            <wp:effectExtent l="0" t="0" r="9525" b="0"/>
            <wp:wrapNone/>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1375" cy="1486535"/>
                    </a:xfrm>
                    <a:prstGeom prst="rect">
                      <a:avLst/>
                    </a:prstGeom>
                    <a:noFill/>
                  </pic:spPr>
                </pic:pic>
              </a:graphicData>
            </a:graphic>
            <wp14:sizeRelH relativeFrom="page">
              <wp14:pctWidth>0</wp14:pctWidth>
            </wp14:sizeRelH>
            <wp14:sizeRelV relativeFrom="page">
              <wp14:pctHeight>0</wp14:pctHeight>
            </wp14:sizeRelV>
          </wp:anchor>
        </w:drawing>
      </w:r>
      <w:r w:rsidR="005E7794">
        <w:rPr>
          <w:rFonts w:eastAsiaTheme="minorEastAsia"/>
        </w:rPr>
        <w:t>Zuur betekent meer H</w:t>
      </w:r>
      <w:r w:rsidR="005E7794" w:rsidRPr="001B1D4D">
        <w:rPr>
          <w:rFonts w:eastAsiaTheme="minorEastAsia"/>
          <w:vertAlign w:val="superscript"/>
        </w:rPr>
        <w:t>+</w:t>
      </w:r>
      <w:r w:rsidR="005E7794">
        <w:rPr>
          <w:rFonts w:eastAsiaTheme="minorEastAsia"/>
        </w:rPr>
        <w:t xml:space="preserve"> ionen per liter bijvoorbeeld </w:t>
      </w:r>
      <w:r w:rsidR="005E7794">
        <w:t xml:space="preserve"> </w:t>
      </w:r>
      <m:oMath>
        <m:f>
          <m:fPr>
            <m:ctrlPr>
              <w:rPr>
                <w:rFonts w:ascii="Cambria Math" w:hAnsi="Cambria Math"/>
                <w:i/>
              </w:rPr>
            </m:ctrlPr>
          </m:fPr>
          <m:num>
            <m:r>
              <w:rPr>
                <w:rFonts w:ascii="Cambria Math" w:hAnsi="Cambria Math"/>
              </w:rPr>
              <m:t>1</m:t>
            </m:r>
          </m:num>
          <m:den>
            <m:r>
              <w:rPr>
                <w:rFonts w:ascii="Cambria Math" w:hAnsi="Cambria Math"/>
              </w:rPr>
              <m:t>10.000.</m:t>
            </m:r>
          </m:den>
        </m:f>
      </m:oMath>
      <w:r w:rsidR="005E7794">
        <w:rPr>
          <w:rFonts w:eastAsiaTheme="minorEastAsia"/>
        </w:rPr>
        <w:t xml:space="preserve"> gram. Dit is  pH 4.</w:t>
      </w:r>
    </w:p>
    <w:p w:rsidR="005E7794" w:rsidRDefault="005E7794" w:rsidP="00250092">
      <w:pPr>
        <w:jc w:val="both"/>
        <w:rPr>
          <w:rFonts w:eastAsiaTheme="minorEastAsia"/>
        </w:rPr>
      </w:pPr>
    </w:p>
    <w:p w:rsidR="005E7794" w:rsidRDefault="005E7794" w:rsidP="00250092">
      <w:pPr>
        <w:jc w:val="both"/>
        <w:rPr>
          <w:rFonts w:eastAsiaTheme="minorEastAsia"/>
        </w:rPr>
      </w:pPr>
      <w:r>
        <w:rPr>
          <w:rFonts w:eastAsiaTheme="minorEastAsia"/>
        </w:rPr>
        <w:t>Zo is er het volgende overzicht te maken:</w:t>
      </w:r>
    </w:p>
    <w:p w:rsidR="007D3DB0" w:rsidRDefault="007D3DB0" w:rsidP="00250092">
      <w:pPr>
        <w:jc w:val="both"/>
        <w:rPr>
          <w:rFonts w:eastAsiaTheme="minorEastAsia"/>
        </w:rPr>
      </w:pPr>
      <w:r>
        <w:rPr>
          <w:rFonts w:eastAsiaTheme="minorEastAsia"/>
        </w:rPr>
        <w:t xml:space="preserve">Hoe meer naar links, hoe zuurder </w:t>
      </w:r>
    </w:p>
    <w:p w:rsidR="007D3DB0" w:rsidRDefault="007D3DB0" w:rsidP="00250092">
      <w:pPr>
        <w:jc w:val="both"/>
        <w:rPr>
          <w:rFonts w:eastAsiaTheme="minorEastAsia"/>
        </w:rPr>
      </w:pPr>
      <w:r>
        <w:rPr>
          <w:rFonts w:eastAsiaTheme="minorEastAsia"/>
        </w:rPr>
        <w:t>en hoe meer H</w:t>
      </w:r>
      <w:r w:rsidRPr="001B1D4D">
        <w:rPr>
          <w:rFonts w:eastAsiaTheme="minorEastAsia"/>
          <w:vertAlign w:val="superscript"/>
        </w:rPr>
        <w:t>+</w:t>
      </w:r>
      <w:r>
        <w:rPr>
          <w:rFonts w:eastAsiaTheme="minorEastAsia"/>
        </w:rPr>
        <w:t xml:space="preserve"> ionen.</w:t>
      </w:r>
    </w:p>
    <w:p w:rsidR="007D3DB0" w:rsidRDefault="007D3DB0" w:rsidP="00250092">
      <w:pPr>
        <w:jc w:val="both"/>
        <w:rPr>
          <w:rFonts w:eastAsiaTheme="minorEastAsia"/>
        </w:rPr>
      </w:pPr>
    </w:p>
    <w:p w:rsidR="007D3DB0" w:rsidRDefault="007D3DB0" w:rsidP="00250092">
      <w:pPr>
        <w:jc w:val="both"/>
        <w:rPr>
          <w:rFonts w:eastAsiaTheme="minorEastAsia"/>
        </w:rPr>
      </w:pPr>
      <w:r>
        <w:rPr>
          <w:rFonts w:eastAsiaTheme="minorEastAsia"/>
        </w:rPr>
        <w:t xml:space="preserve">Hoe meer naar rechts, hoe basischer, </w:t>
      </w:r>
    </w:p>
    <w:p w:rsidR="007D3DB0" w:rsidRDefault="007D3DB0" w:rsidP="00250092">
      <w:pPr>
        <w:jc w:val="both"/>
        <w:rPr>
          <w:rFonts w:eastAsiaTheme="minorEastAsia"/>
        </w:rPr>
      </w:pPr>
      <w:r>
        <w:rPr>
          <w:rFonts w:eastAsiaTheme="minorEastAsia"/>
        </w:rPr>
        <w:t>hoe meer OH</w:t>
      </w:r>
      <w:r w:rsidRPr="001B1D4D">
        <w:rPr>
          <w:rFonts w:eastAsiaTheme="minorEastAsia"/>
          <w:vertAlign w:val="superscript"/>
        </w:rPr>
        <w:t xml:space="preserve">- </w:t>
      </w:r>
      <w:r>
        <w:rPr>
          <w:rFonts w:eastAsiaTheme="minorEastAsia"/>
        </w:rPr>
        <w:t>ionen.</w:t>
      </w:r>
    </w:p>
    <w:p w:rsidR="005E7794" w:rsidRDefault="005E7794" w:rsidP="00250092">
      <w:pPr>
        <w:jc w:val="both"/>
        <w:rPr>
          <w:rFonts w:eastAsiaTheme="minorEastAsia"/>
        </w:rPr>
      </w:pPr>
    </w:p>
    <w:p w:rsidR="00382CF9" w:rsidRDefault="00382CF9" w:rsidP="00250092">
      <w:pPr>
        <w:jc w:val="both"/>
        <w:rPr>
          <w:rFonts w:eastAsiaTheme="minorEastAsia"/>
        </w:rPr>
      </w:pPr>
    </w:p>
    <w:p w:rsidR="00382CF9" w:rsidRDefault="00382CF9" w:rsidP="00250092">
      <w:pPr>
        <w:jc w:val="both"/>
        <w:rPr>
          <w:rFonts w:eastAsiaTheme="minorEastAsia"/>
        </w:rPr>
      </w:pPr>
      <w:r>
        <w:rPr>
          <w:rFonts w:eastAsiaTheme="minorEastAsia"/>
        </w:rPr>
        <w:t>Als de pH stijgt van 5 naar 6 dan komen er per liter water dus minder H</w:t>
      </w:r>
      <w:r w:rsidRPr="001B1D4D">
        <w:rPr>
          <w:rFonts w:eastAsiaTheme="minorEastAsia"/>
          <w:vertAlign w:val="superscript"/>
        </w:rPr>
        <w:t>+</w:t>
      </w:r>
      <w:r>
        <w:rPr>
          <w:rFonts w:eastAsiaTheme="minorEastAsia"/>
        </w:rPr>
        <w:t xml:space="preserve"> ionen voor, dus de zuurgraad daalt.</w:t>
      </w:r>
      <w:r w:rsidR="001B1D4D">
        <w:rPr>
          <w:rFonts w:eastAsiaTheme="minorEastAsia"/>
        </w:rPr>
        <w:t xml:space="preserve"> </w:t>
      </w:r>
      <w:r>
        <w:rPr>
          <w:rFonts w:eastAsiaTheme="minorEastAsia"/>
        </w:rPr>
        <w:t>Een hoge pH betekent dus een …………………… zuurgraad.</w:t>
      </w:r>
    </w:p>
    <w:p w:rsidR="00382CF9" w:rsidRDefault="00382CF9" w:rsidP="00250092">
      <w:pPr>
        <w:jc w:val="both"/>
        <w:rPr>
          <w:rFonts w:eastAsiaTheme="minorEastAsia"/>
        </w:rPr>
      </w:pPr>
      <w:r>
        <w:rPr>
          <w:rFonts w:eastAsiaTheme="minorEastAsia"/>
        </w:rPr>
        <w:t xml:space="preserve">Een lage pH betekent dus een ……………………. </w:t>
      </w:r>
      <w:r w:rsidR="001B1D4D">
        <w:rPr>
          <w:rFonts w:eastAsiaTheme="minorEastAsia"/>
        </w:rPr>
        <w:t>z</w:t>
      </w:r>
      <w:r>
        <w:rPr>
          <w:rFonts w:eastAsiaTheme="minorEastAsia"/>
        </w:rPr>
        <w:t>uurgraad.</w:t>
      </w:r>
    </w:p>
    <w:p w:rsidR="00382CF9" w:rsidRDefault="0051131C" w:rsidP="00250092">
      <w:pPr>
        <w:pStyle w:val="Kop2"/>
        <w:jc w:val="both"/>
        <w:rPr>
          <w:rFonts w:eastAsiaTheme="minorEastAsia"/>
        </w:rPr>
      </w:pPr>
      <w:bookmarkStart w:id="5" w:name="_Toc407797612"/>
      <w:r>
        <w:rPr>
          <w:rFonts w:eastAsiaTheme="minorEastAsia"/>
        </w:rPr>
        <w:lastRenderedPageBreak/>
        <w:t>1.4</w:t>
      </w:r>
      <w:r w:rsidR="000533AD">
        <w:rPr>
          <w:rFonts w:eastAsiaTheme="minorEastAsia"/>
        </w:rPr>
        <w:t xml:space="preserve"> Betekenis van de pH voor planten</w:t>
      </w:r>
      <w:bookmarkEnd w:id="5"/>
    </w:p>
    <w:p w:rsidR="000533AD" w:rsidRDefault="00664E65" w:rsidP="00250092">
      <w:pPr>
        <w:jc w:val="both"/>
      </w:pPr>
      <w:r>
        <w:t xml:space="preserve">Ieder gewas geeft bij een bepaalde pH zijn hoogste opbrengst. Ericasoorten en Azalea verlangen een zure grond, liefst niet boven pH 4,5. </w:t>
      </w:r>
      <w:proofErr w:type="spellStart"/>
      <w:r>
        <w:t>Calceolaria</w:t>
      </w:r>
      <w:proofErr w:type="spellEnd"/>
      <w:r>
        <w:t xml:space="preserve">, Primula, </w:t>
      </w:r>
      <w:proofErr w:type="spellStart"/>
      <w:r>
        <w:t>Sinningia</w:t>
      </w:r>
      <w:proofErr w:type="spellEnd"/>
      <w:r>
        <w:t xml:space="preserve"> groeien het best bij pH 4.6 – 5,4. De meeste andere potplanten verlangen een pH van 5,5 tot 6,5. </w:t>
      </w:r>
    </w:p>
    <w:p w:rsidR="00664E65" w:rsidRDefault="00664E65" w:rsidP="00250092">
      <w:pPr>
        <w:jc w:val="both"/>
      </w:pPr>
    </w:p>
    <w:p w:rsidR="00664E65" w:rsidRDefault="00664E65" w:rsidP="00250092">
      <w:pPr>
        <w:jc w:val="both"/>
      </w:pPr>
      <w:r>
        <w:t xml:space="preserve">De opneembaarheid van bepaalde voedingselementen is afhankelijk van de </w:t>
      </w:r>
      <w:proofErr w:type="spellStart"/>
      <w:r>
        <w:t>pH.</w:t>
      </w:r>
      <w:proofErr w:type="spellEnd"/>
      <w:r>
        <w:t xml:space="preserve"> Op zure grond kan door een overmaat aan ijzer en mangaan ziekte optreden of een tekort aan magnesium. Op grond met een pH boven 7,</w:t>
      </w:r>
      <w:r w:rsidR="00726C42">
        <w:t>5 komt vaak mangaangebre</w:t>
      </w:r>
      <w:r w:rsidR="0051131C">
        <w:t>k voor. In de tabel hieronder zie je de invloed van de zuurgraad op de opneembaarheid van de verschillende voedingselementen. Hoe breder de band hoe beter opneembaar.</w:t>
      </w:r>
    </w:p>
    <w:p w:rsidR="0051131C" w:rsidRDefault="0051131C" w:rsidP="00250092">
      <w:pPr>
        <w:jc w:val="both"/>
      </w:pPr>
    </w:p>
    <w:p w:rsidR="0051131C" w:rsidRDefault="0051131C" w:rsidP="00250092">
      <w:pPr>
        <w:jc w:val="both"/>
      </w:pPr>
      <w:r>
        <w:rPr>
          <w:noProof/>
          <w:color w:val="0000FF"/>
          <w:lang w:eastAsia="nl-NL"/>
        </w:rPr>
        <w:drawing>
          <wp:anchor distT="0" distB="0" distL="114300" distR="114300" simplePos="0" relativeHeight="251666432" behindDoc="1" locked="0" layoutInCell="1" allowOverlap="1" wp14:anchorId="5B8729D0" wp14:editId="6B5BF2A4">
            <wp:simplePos x="0" y="0"/>
            <wp:positionH relativeFrom="column">
              <wp:posOffset>1076325</wp:posOffset>
            </wp:positionH>
            <wp:positionV relativeFrom="paragraph">
              <wp:posOffset>55245</wp:posOffset>
            </wp:positionV>
            <wp:extent cx="3314700" cy="3743325"/>
            <wp:effectExtent l="0" t="0" r="0" b="9525"/>
            <wp:wrapTight wrapText="bothSides">
              <wp:wrapPolygon edited="0">
                <wp:start x="0" y="0"/>
                <wp:lineTo x="0" y="21545"/>
                <wp:lineTo x="21476" y="21545"/>
                <wp:lineTo x="21476" y="0"/>
                <wp:lineTo x="0" y="0"/>
              </wp:wrapPolygon>
            </wp:wrapTight>
            <wp:docPr id="233" name="irc_mi" descr="http://www.metrop.nl/kweekinfo%20foto/PH%20foto's/wetenschappen-n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trop.nl/kweekinfo%20foto/PH%20foto's/wetenschappen-ned.gif">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4700"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51131C" w:rsidRDefault="0051131C" w:rsidP="00250092">
      <w:pPr>
        <w:jc w:val="both"/>
      </w:pPr>
    </w:p>
    <w:p w:rsidR="001F5552" w:rsidRDefault="001F5552" w:rsidP="00250092">
      <w:pPr>
        <w:jc w:val="both"/>
      </w:pPr>
    </w:p>
    <w:p w:rsidR="0051131C" w:rsidRDefault="0051131C" w:rsidP="00250092">
      <w:pPr>
        <w:jc w:val="both"/>
      </w:pPr>
    </w:p>
    <w:p w:rsidR="0051131C" w:rsidRDefault="0051131C" w:rsidP="00250092">
      <w:pPr>
        <w:pStyle w:val="Kop2"/>
        <w:jc w:val="both"/>
      </w:pPr>
      <w:bookmarkStart w:id="6" w:name="_Toc407797613"/>
      <w:r>
        <w:t>1.5 De pH in de bodem</w:t>
      </w:r>
      <w:bookmarkEnd w:id="6"/>
    </w:p>
    <w:p w:rsidR="0051131C" w:rsidRDefault="008107E5" w:rsidP="00250092">
      <w:pPr>
        <w:jc w:val="both"/>
      </w:pPr>
      <w:r>
        <w:t>Uit het voorgaande zal duidelijk zijn dat het met oog op de voedingsstoffen het belangrijk is om de pH in de bodem binnen bepaalde  grenzen te houden. In een bodem zonder organische stoffen, zoals die bij de steenwolteelt wordt gebruikt, wordt de pH gestuurd door het toevoegen van zuren (pH daalt) of basen (pH stijgt).</w:t>
      </w:r>
    </w:p>
    <w:p w:rsidR="008107E5" w:rsidRDefault="008107E5" w:rsidP="00250092">
      <w:pPr>
        <w:jc w:val="both"/>
      </w:pPr>
    </w:p>
    <w:p w:rsidR="008107E5" w:rsidRDefault="008107E5" w:rsidP="00250092">
      <w:pPr>
        <w:jc w:val="both"/>
      </w:pPr>
      <w:r>
        <w:t xml:space="preserve">Maar in een bodem met organische stof om met afslibbare delen gaat dat niet zo makkelijk. Deze stoffen kunnen ionen vasthouden door adsorptie. Dit is een wat vreemd verschijnsel dat enigszins lijkt op </w:t>
      </w:r>
      <w:r w:rsidRPr="008107E5">
        <w:rPr>
          <w:b/>
        </w:rPr>
        <w:t>magnetisme.</w:t>
      </w:r>
      <w:r>
        <w:rPr>
          <w:b/>
        </w:rPr>
        <w:t xml:space="preserve"> </w:t>
      </w:r>
      <w:r>
        <w:t>Het volgende plaatje laat mooi zien dat het adsorptiemiddel de moleculen bindt aan zichzelf (vaste stof).</w:t>
      </w:r>
    </w:p>
    <w:p w:rsidR="001B1D4D" w:rsidRPr="008107E5" w:rsidRDefault="001F5552" w:rsidP="00250092">
      <w:pPr>
        <w:jc w:val="both"/>
      </w:pPr>
      <w:r>
        <w:rPr>
          <w:noProof/>
          <w:color w:val="0000FF"/>
          <w:lang w:eastAsia="nl-NL"/>
        </w:rPr>
        <w:drawing>
          <wp:anchor distT="0" distB="0" distL="114300" distR="114300" simplePos="0" relativeHeight="251667456" behindDoc="1" locked="0" layoutInCell="1" allowOverlap="1" wp14:anchorId="3DD5B42A" wp14:editId="4A6D8127">
            <wp:simplePos x="0" y="0"/>
            <wp:positionH relativeFrom="column">
              <wp:posOffset>657225</wp:posOffset>
            </wp:positionH>
            <wp:positionV relativeFrom="paragraph">
              <wp:posOffset>125730</wp:posOffset>
            </wp:positionV>
            <wp:extent cx="4314825" cy="1856740"/>
            <wp:effectExtent l="0" t="0" r="9525" b="0"/>
            <wp:wrapTight wrapText="bothSides">
              <wp:wrapPolygon edited="0">
                <wp:start x="0" y="0"/>
                <wp:lineTo x="0" y="21275"/>
                <wp:lineTo x="21552" y="21275"/>
                <wp:lineTo x="21552" y="0"/>
                <wp:lineTo x="0" y="0"/>
              </wp:wrapPolygon>
            </wp:wrapTight>
            <wp:docPr id="234" name="irc_mi" descr="http://waterzuiveringmn.files.wordpress.com/2012/06/adsorber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terzuiveringmn.files.wordpress.com/2012/06/adsorberen.jpe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4825" cy="185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31C" w:rsidRDefault="0051131C" w:rsidP="00250092">
      <w:pPr>
        <w:jc w:val="both"/>
      </w:pPr>
    </w:p>
    <w:p w:rsidR="0051131C" w:rsidRDefault="0051131C" w:rsidP="00250092">
      <w:pPr>
        <w:jc w:val="both"/>
      </w:pPr>
    </w:p>
    <w:p w:rsidR="0051131C" w:rsidRDefault="0051131C" w:rsidP="00250092">
      <w:pPr>
        <w:jc w:val="both"/>
      </w:pPr>
    </w:p>
    <w:p w:rsidR="008107E5" w:rsidRDefault="008107E5" w:rsidP="00250092">
      <w:pPr>
        <w:jc w:val="both"/>
      </w:pPr>
    </w:p>
    <w:p w:rsidR="008107E5" w:rsidRDefault="008107E5" w:rsidP="00250092">
      <w:pPr>
        <w:jc w:val="both"/>
      </w:pPr>
    </w:p>
    <w:p w:rsidR="008107E5" w:rsidRDefault="008107E5" w:rsidP="00250092">
      <w:pPr>
        <w:jc w:val="both"/>
      </w:pPr>
    </w:p>
    <w:p w:rsidR="008107E5" w:rsidRDefault="008107E5" w:rsidP="00250092">
      <w:pPr>
        <w:jc w:val="both"/>
      </w:pPr>
    </w:p>
    <w:p w:rsidR="008107E5" w:rsidRDefault="008107E5" w:rsidP="00250092">
      <w:pPr>
        <w:jc w:val="both"/>
      </w:pPr>
    </w:p>
    <w:p w:rsidR="008107E5" w:rsidRDefault="008107E5" w:rsidP="00250092">
      <w:pPr>
        <w:jc w:val="both"/>
      </w:pPr>
    </w:p>
    <w:p w:rsidR="008107E5" w:rsidRDefault="00C45DA8" w:rsidP="00250092">
      <w:pPr>
        <w:jc w:val="both"/>
      </w:pPr>
      <w:r>
        <w:lastRenderedPageBreak/>
        <w:t>Als we zouten, bijvoorbeeld kunstmestzou</w:t>
      </w:r>
      <w:r w:rsidR="00E64B47">
        <w:t>t</w:t>
      </w:r>
      <w:r>
        <w:t xml:space="preserve">en, in water oplossen splitsen ze zich in een </w:t>
      </w:r>
      <w:r w:rsidRPr="00C45DA8">
        <w:rPr>
          <w:b/>
        </w:rPr>
        <w:t>positief</w:t>
      </w:r>
      <w:r>
        <w:t xml:space="preserve"> deel, het + ion en een </w:t>
      </w:r>
      <w:r w:rsidRPr="00C45DA8">
        <w:rPr>
          <w:b/>
        </w:rPr>
        <w:t>negatief</w:t>
      </w:r>
      <w:r>
        <w:t xml:space="preserve"> deel, het – ion, bijvoorbeeld kalksalpeter Ca(NO</w:t>
      </w:r>
      <w:r w:rsidRPr="001B1D4D">
        <w:rPr>
          <w:vertAlign w:val="subscript"/>
        </w:rPr>
        <w:t>3</w:t>
      </w:r>
      <w:r>
        <w:t>)</w:t>
      </w:r>
      <w:r w:rsidRPr="001B1D4D">
        <w:rPr>
          <w:vertAlign w:val="subscript"/>
        </w:rPr>
        <w:t>2</w:t>
      </w:r>
      <w:r>
        <w:t xml:space="preserve"> splitst zich in Ca</w:t>
      </w:r>
      <w:r w:rsidRPr="001B1D4D">
        <w:rPr>
          <w:vertAlign w:val="superscript"/>
        </w:rPr>
        <w:t>2+</w:t>
      </w:r>
      <w:r>
        <w:t xml:space="preserve"> en 2NO3- . in de grond blijken nu </w:t>
      </w:r>
      <w:r w:rsidRPr="00C45DA8">
        <w:rPr>
          <w:b/>
        </w:rPr>
        <w:t>de positieve deeltjes</w:t>
      </w:r>
      <w:r>
        <w:t xml:space="preserve"> vastgehouden te worden door de kleinste klei- en humusdeeltjes omdat die van zichzelf een negatieve lading bezitten.  Ongelijke ladingen trekken zichzelf juist aan als bij magneten. </w:t>
      </w:r>
      <w:r w:rsidR="00D51982">
        <w:t xml:space="preserve">We noemen die kleine deeltjes ook wel colloïden. </w:t>
      </w:r>
    </w:p>
    <w:p w:rsidR="008107E5" w:rsidRDefault="008107E5" w:rsidP="00250092">
      <w:pPr>
        <w:jc w:val="both"/>
      </w:pPr>
    </w:p>
    <w:p w:rsidR="00D51982" w:rsidRDefault="00D51982" w:rsidP="00250092">
      <w:pPr>
        <w:jc w:val="both"/>
      </w:pPr>
      <w:r>
        <w:t xml:space="preserve">Samen vormen de klei- en humus colloïden het </w:t>
      </w:r>
      <w:hyperlink r:id="rId24" w:anchor=".VJlbhsAKA" w:history="1">
        <w:proofErr w:type="spellStart"/>
        <w:r w:rsidRPr="005B0F88">
          <w:rPr>
            <w:rStyle w:val="Hyperlink"/>
            <w:b/>
          </w:rPr>
          <w:t>kleihumuscomlex</w:t>
        </w:r>
        <w:proofErr w:type="spellEnd"/>
      </w:hyperlink>
      <w:r w:rsidR="005B0F88">
        <w:rPr>
          <w:b/>
        </w:rPr>
        <w:t xml:space="preserve"> (CEC </w:t>
      </w:r>
      <w:proofErr w:type="spellStart"/>
      <w:r w:rsidR="005B0F88">
        <w:rPr>
          <w:b/>
        </w:rPr>
        <w:t>Cation</w:t>
      </w:r>
      <w:proofErr w:type="spellEnd"/>
      <w:r w:rsidR="005B0F88">
        <w:rPr>
          <w:b/>
        </w:rPr>
        <w:t xml:space="preserve"> Exchange </w:t>
      </w:r>
      <w:proofErr w:type="spellStart"/>
      <w:r w:rsidR="005B0F88">
        <w:rPr>
          <w:b/>
        </w:rPr>
        <w:t>Capacity</w:t>
      </w:r>
      <w:proofErr w:type="spellEnd"/>
      <w:r w:rsidR="005B0F88">
        <w:rPr>
          <w:b/>
        </w:rPr>
        <w:t xml:space="preserve">. </w:t>
      </w:r>
      <w:proofErr w:type="spellStart"/>
      <w:r w:rsidR="005B0F88">
        <w:rPr>
          <w:b/>
        </w:rPr>
        <w:t>Kationenuitwisselingscapaciteit</w:t>
      </w:r>
      <w:proofErr w:type="spellEnd"/>
      <w:r w:rsidR="005B0F88">
        <w:rPr>
          <w:b/>
        </w:rPr>
        <w:t>)</w:t>
      </w:r>
      <w:r w:rsidR="001B1D4D">
        <w:rPr>
          <w:b/>
        </w:rPr>
        <w:t>.</w:t>
      </w:r>
    </w:p>
    <w:p w:rsidR="0051131C" w:rsidRDefault="0051131C" w:rsidP="00250092">
      <w:pPr>
        <w:jc w:val="both"/>
      </w:pPr>
    </w:p>
    <w:p w:rsidR="0051131C" w:rsidRDefault="006437BF" w:rsidP="00250092">
      <w:pPr>
        <w:jc w:val="both"/>
      </w:pPr>
      <w:r>
        <w:t>Opmerkelijk is dat de kleinste deeltjes naar verhouding de grootste binding bezitten en dus een grond met zulke deeltjes een groot vermogen tot het vasthouden van plantenvoedsel.</w:t>
      </w:r>
      <w:r w:rsidR="00812AF0">
        <w:t xml:space="preserve"> Tevens is de bindingskracht van humus ongeveer 4 keer zo groot als </w:t>
      </w:r>
      <w:proofErr w:type="spellStart"/>
      <w:r w:rsidR="00812AF0">
        <w:t>lutum</w:t>
      </w:r>
      <w:proofErr w:type="spellEnd"/>
      <w:r w:rsidR="00812AF0">
        <w:t>. De bindingskracht van 1% humus is dus gelijk aan de bindingskracht van 4% afsli</w:t>
      </w:r>
      <w:r w:rsidR="001B1D4D">
        <w:t>b</w:t>
      </w:r>
      <w:r w:rsidR="00812AF0">
        <w:t xml:space="preserve">bare delen. </w:t>
      </w:r>
    </w:p>
    <w:p w:rsidR="0051131C" w:rsidRDefault="0051131C" w:rsidP="00250092">
      <w:pPr>
        <w:jc w:val="both"/>
      </w:pPr>
    </w:p>
    <w:p w:rsidR="0051131C" w:rsidRDefault="00812AF0" w:rsidP="00250092">
      <w:pPr>
        <w:jc w:val="both"/>
      </w:pPr>
      <w:r>
        <w:t xml:space="preserve">In de tabel hieronder zie je dat klei veel beter de meststoffen vast kan houden dan zand. </w:t>
      </w:r>
    </w:p>
    <w:p w:rsidR="0051131C" w:rsidRDefault="00812AF0" w:rsidP="00250092">
      <w:pPr>
        <w:jc w:val="both"/>
      </w:pPr>
      <w:r>
        <w:rPr>
          <w:noProof/>
          <w:lang w:eastAsia="nl-NL"/>
        </w:rPr>
        <w:drawing>
          <wp:anchor distT="0" distB="0" distL="114300" distR="114300" simplePos="0" relativeHeight="251668480" behindDoc="1" locked="0" layoutInCell="1" allowOverlap="1" wp14:anchorId="2FC8BDEB" wp14:editId="432AA861">
            <wp:simplePos x="0" y="0"/>
            <wp:positionH relativeFrom="column">
              <wp:posOffset>657225</wp:posOffset>
            </wp:positionH>
            <wp:positionV relativeFrom="paragraph">
              <wp:posOffset>82550</wp:posOffset>
            </wp:positionV>
            <wp:extent cx="3981450" cy="1209675"/>
            <wp:effectExtent l="0" t="0" r="0" b="9525"/>
            <wp:wrapTight wrapText="bothSides">
              <wp:wrapPolygon edited="0">
                <wp:start x="0" y="0"/>
                <wp:lineTo x="0" y="21430"/>
                <wp:lineTo x="21497" y="21430"/>
                <wp:lineTo x="21497" y="0"/>
                <wp:lineTo x="0" y="0"/>
              </wp:wrapPolygon>
            </wp:wrapTight>
            <wp:docPr id="235" name="Afbeelding 235" descr="http://www.greencare-concept.nl/userfiles/c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eencare-concept.nl/userfiles/cec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145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AF0" w:rsidRDefault="00812AF0" w:rsidP="00250092">
      <w:pPr>
        <w:jc w:val="both"/>
      </w:pPr>
    </w:p>
    <w:p w:rsidR="00812AF0" w:rsidRDefault="00812AF0" w:rsidP="00250092">
      <w:pPr>
        <w:jc w:val="both"/>
      </w:pPr>
    </w:p>
    <w:p w:rsidR="00812AF0" w:rsidRDefault="00812AF0" w:rsidP="00250092">
      <w:pPr>
        <w:jc w:val="both"/>
      </w:pPr>
    </w:p>
    <w:p w:rsidR="00812AF0" w:rsidRDefault="00812AF0" w:rsidP="00250092">
      <w:pPr>
        <w:jc w:val="both"/>
      </w:pPr>
    </w:p>
    <w:p w:rsidR="00812AF0" w:rsidRDefault="00812AF0" w:rsidP="00250092">
      <w:pPr>
        <w:jc w:val="both"/>
      </w:pPr>
    </w:p>
    <w:p w:rsidR="00812AF0" w:rsidRDefault="00812AF0" w:rsidP="00250092">
      <w:pPr>
        <w:jc w:val="both"/>
      </w:pPr>
    </w:p>
    <w:p w:rsidR="00812AF0" w:rsidRDefault="00812AF0" w:rsidP="00250092">
      <w:pPr>
        <w:jc w:val="both"/>
      </w:pPr>
    </w:p>
    <w:p w:rsidR="00812AF0" w:rsidRDefault="00812AF0" w:rsidP="00250092">
      <w:pPr>
        <w:jc w:val="both"/>
      </w:pPr>
    </w:p>
    <w:p w:rsidR="00812AF0" w:rsidRDefault="00812AF0" w:rsidP="00250092">
      <w:pPr>
        <w:pStyle w:val="Kop2"/>
        <w:jc w:val="both"/>
      </w:pPr>
      <w:bookmarkStart w:id="7" w:name="_Toc407797614"/>
      <w:r>
        <w:t>1.6 De pH cijfers</w:t>
      </w:r>
      <w:bookmarkEnd w:id="7"/>
    </w:p>
    <w:p w:rsidR="00812AF0" w:rsidRPr="00812AF0" w:rsidRDefault="00812AF0" w:rsidP="00250092">
      <w:pPr>
        <w:jc w:val="both"/>
      </w:pPr>
      <w:r>
        <w:t xml:space="preserve">Voor onze gronden behoort de pH bij doorspoelen met water tussen </w:t>
      </w:r>
      <w:r w:rsidRPr="008A1215">
        <w:rPr>
          <w:b/>
        </w:rPr>
        <w:t>6 en 7,5</w:t>
      </w:r>
      <w:r>
        <w:t xml:space="preserve"> te liggen. We noemen dat de </w:t>
      </w:r>
      <w:r w:rsidRPr="008A1215">
        <w:rPr>
          <w:b/>
        </w:rPr>
        <w:t>pH-</w:t>
      </w:r>
      <w:r w:rsidR="008A1215" w:rsidRPr="008A1215">
        <w:rPr>
          <w:b/>
        </w:rPr>
        <w:t>water</w:t>
      </w:r>
      <w:r>
        <w:t xml:space="preserve"> of </w:t>
      </w:r>
      <w:r w:rsidRPr="008A1215">
        <w:rPr>
          <w:b/>
        </w:rPr>
        <w:t>pH-H</w:t>
      </w:r>
      <w:r w:rsidRPr="001B1D4D">
        <w:rPr>
          <w:b/>
          <w:vertAlign w:val="subscript"/>
        </w:rPr>
        <w:t>2</w:t>
      </w:r>
      <w:r w:rsidRPr="008A1215">
        <w:rPr>
          <w:b/>
        </w:rPr>
        <w:t>O.</w:t>
      </w:r>
      <w:r>
        <w:t xml:space="preserve"> Op bijna elke grondanalyserapport staat zo’n cijfer vermeld. Het geeft de situatie weer op korte termijn in het water van een grond.</w:t>
      </w:r>
    </w:p>
    <w:p w:rsidR="00812AF0" w:rsidRDefault="00812AF0" w:rsidP="00250092">
      <w:pPr>
        <w:jc w:val="both"/>
      </w:pPr>
    </w:p>
    <w:p w:rsidR="0051131C" w:rsidRDefault="008A1215" w:rsidP="00250092">
      <w:pPr>
        <w:jc w:val="both"/>
      </w:pPr>
      <w:r>
        <w:t>H</w:t>
      </w:r>
      <w:r w:rsidRPr="001B1D4D">
        <w:rPr>
          <w:vertAlign w:val="superscript"/>
        </w:rPr>
        <w:t>+</w:t>
      </w:r>
      <w:r>
        <w:t xml:space="preserve"> ionen kunnen echter ook gebonden zijn aan het kleihumuscomplex</w:t>
      </w:r>
      <w:r w:rsidR="00DE5736">
        <w:t xml:space="preserve"> en daarom zou een meting alleen in het bodemwater onvolledig zijn. Daarom spoelt men deze ionen los met een </w:t>
      </w:r>
      <w:proofErr w:type="spellStart"/>
      <w:r w:rsidR="00DE5736">
        <w:t>KCl</w:t>
      </w:r>
      <w:proofErr w:type="spellEnd"/>
      <w:r w:rsidR="00DE5736">
        <w:t>-oplossing. De vele K</w:t>
      </w:r>
      <w:r w:rsidR="00DE5736" w:rsidRPr="001B1D4D">
        <w:rPr>
          <w:vertAlign w:val="superscript"/>
        </w:rPr>
        <w:t>+</w:t>
      </w:r>
      <w:r w:rsidR="00DE5736">
        <w:t xml:space="preserve"> ionen duwen de H</w:t>
      </w:r>
      <w:r w:rsidR="00DE5736" w:rsidRPr="001B1D4D">
        <w:rPr>
          <w:vertAlign w:val="superscript"/>
        </w:rPr>
        <w:t>+</w:t>
      </w:r>
      <w:r w:rsidR="00DE5736">
        <w:t xml:space="preserve"> ionen weg en dan zijn die dus ook te meten.</w:t>
      </w:r>
    </w:p>
    <w:p w:rsidR="00DE5736" w:rsidRDefault="00DE5736" w:rsidP="00250092">
      <w:pPr>
        <w:jc w:val="both"/>
      </w:pPr>
    </w:p>
    <w:p w:rsidR="00DE5736" w:rsidRDefault="00DE5736" w:rsidP="00250092">
      <w:pPr>
        <w:jc w:val="both"/>
      </w:pPr>
      <w:r>
        <w:t xml:space="preserve">Deze meting geeft de pH </w:t>
      </w:r>
      <w:proofErr w:type="spellStart"/>
      <w:r>
        <w:t>KCl</w:t>
      </w:r>
      <w:proofErr w:type="spellEnd"/>
      <w:r>
        <w:t xml:space="preserve"> uitkomst met lagere cijfers dan de pH-</w:t>
      </w:r>
      <w:r w:rsidR="00E64B47">
        <w:t>water</w:t>
      </w:r>
      <w:r w:rsidR="001B1D4D">
        <w:t>. (0,2 – 1 punt lager).</w:t>
      </w:r>
      <w:r>
        <w:t xml:space="preserve"> Dit is afhankelijk van het adsorptievermogen van de grond. Zijn er veel ionen gebonden aanwezig, dan kunnen er immers ook veel worden </w:t>
      </w:r>
      <w:proofErr w:type="spellStart"/>
      <w:r>
        <w:t>losgespoeld</w:t>
      </w:r>
      <w:proofErr w:type="spellEnd"/>
      <w:r>
        <w:t xml:space="preserve">. Dit betekent ook dat de verschillen op goede gronden met een groot kleihumuscomplex groter zullen zijn. </w:t>
      </w:r>
    </w:p>
    <w:p w:rsidR="00DE5736" w:rsidRDefault="00DE5736" w:rsidP="00250092">
      <w:pPr>
        <w:jc w:val="both"/>
      </w:pPr>
    </w:p>
    <w:p w:rsidR="00DA3C8B" w:rsidRDefault="00DE5736" w:rsidP="00250092">
      <w:pPr>
        <w:jc w:val="both"/>
      </w:pPr>
      <w:r>
        <w:t xml:space="preserve">Verschillende gewassen stellen verschillende pH eisen en daarom zijn ze vaak </w:t>
      </w:r>
      <w:proofErr w:type="spellStart"/>
      <w:r w:rsidRPr="00DE5736">
        <w:rPr>
          <w:b/>
        </w:rPr>
        <w:t>grondsoortgebonden</w:t>
      </w:r>
      <w:proofErr w:type="spellEnd"/>
      <w:r>
        <w:t>. Mede daarom is de tulp niet geschikt voor zure gronden zoals de zandgro</w:t>
      </w:r>
      <w:r w:rsidR="00F22864">
        <w:t>nden in het oosten van het la</w:t>
      </w:r>
      <w:r w:rsidR="001F5552">
        <w:t>nd.</w:t>
      </w:r>
    </w:p>
    <w:p w:rsidR="001F5552" w:rsidRDefault="001F5552" w:rsidP="00250092">
      <w:pPr>
        <w:jc w:val="both"/>
      </w:pPr>
    </w:p>
    <w:p w:rsidR="000F2200" w:rsidRPr="00A41901" w:rsidRDefault="000F2200" w:rsidP="00250092">
      <w:pPr>
        <w:pStyle w:val="Kop2"/>
        <w:jc w:val="both"/>
      </w:pPr>
      <w:bookmarkStart w:id="8" w:name="_Toc407797615"/>
      <w:r>
        <w:t>1.7 Zuurgraad en meststoffen</w:t>
      </w:r>
      <w:bookmarkEnd w:id="8"/>
    </w:p>
    <w:p w:rsidR="0051131C" w:rsidRDefault="00F64062" w:rsidP="00250092">
      <w:pPr>
        <w:jc w:val="both"/>
      </w:pPr>
      <w:r>
        <w:t xml:space="preserve">Kalk is geschikt om de pH te verhogen. Sommige meststoffen, zoals zwavelzure ammoniak, kunnen de pH verlagen, maar dit gaat langzaam en is erg kostbaar. Een verkeerde pH veroorzaakt soms ziekteverschijnselen. </w:t>
      </w:r>
    </w:p>
    <w:p w:rsidR="00F64062" w:rsidRDefault="00F64062" w:rsidP="00250092">
      <w:pPr>
        <w:jc w:val="both"/>
      </w:pPr>
    </w:p>
    <w:p w:rsidR="00F64062" w:rsidRDefault="00F64062" w:rsidP="00250092">
      <w:pPr>
        <w:jc w:val="both"/>
      </w:pPr>
      <w:r>
        <w:t xml:space="preserve">Zo kan mangaangebrek optreden bij een te hoge pH en magnesiumgebrek bij een te lage </w:t>
      </w:r>
      <w:proofErr w:type="spellStart"/>
      <w:r>
        <w:t>pH.</w:t>
      </w:r>
      <w:proofErr w:type="spellEnd"/>
    </w:p>
    <w:p w:rsidR="00F64062" w:rsidRDefault="00F64062" w:rsidP="00250092">
      <w:pPr>
        <w:jc w:val="both"/>
      </w:pPr>
    </w:p>
    <w:p w:rsidR="00F64062" w:rsidRDefault="00F64062" w:rsidP="00250092">
      <w:pPr>
        <w:jc w:val="both"/>
      </w:pPr>
      <w:r>
        <w:t>Veengronden en de daarvan vervaardigde potgronden hebben een erg lage pH en daarom worden deze producten veel gebruikt om het mogelijk te maken planten die een lage pH vragen toch te laten groeien op gronden met een hoge pH, bijvoorbeeld Azalea’s.</w:t>
      </w:r>
    </w:p>
    <w:p w:rsidR="002F4CE0" w:rsidRDefault="002F4CE0" w:rsidP="00250092">
      <w:pPr>
        <w:jc w:val="both"/>
      </w:pPr>
    </w:p>
    <w:p w:rsidR="002F4CE0" w:rsidRDefault="002F4CE0" w:rsidP="00250092">
      <w:pPr>
        <w:jc w:val="both"/>
      </w:pPr>
    </w:p>
    <w:p w:rsidR="002F4CE0" w:rsidRDefault="002F4CE0" w:rsidP="00250092">
      <w:pPr>
        <w:jc w:val="both"/>
      </w:pPr>
    </w:p>
    <w:p w:rsidR="002F4CE0" w:rsidRDefault="002F4CE0" w:rsidP="00250092">
      <w:pPr>
        <w:jc w:val="both"/>
      </w:pPr>
      <w:r>
        <w:lastRenderedPageBreak/>
        <w:t>Meststoffen die de pH verhogen binden dus zuur (H</w:t>
      </w:r>
      <w:r w:rsidRPr="001F5552">
        <w:rPr>
          <w:vertAlign w:val="superscript"/>
        </w:rPr>
        <w:t>+</w:t>
      </w:r>
      <w:r w:rsidR="001F5552">
        <w:rPr>
          <w:vertAlign w:val="superscript"/>
        </w:rPr>
        <w:t xml:space="preserve"> </w:t>
      </w:r>
      <w:r>
        <w:t>ionen). Hun waarde wordt aangegeven als zuur bindende waarde (</w:t>
      </w:r>
      <w:proofErr w:type="spellStart"/>
      <w:r>
        <w:t>z.b.w</w:t>
      </w:r>
      <w:proofErr w:type="spellEnd"/>
      <w:r>
        <w:t xml:space="preserve">). meststoffen die zuurwerken geeft men ook wel aan met een negatieve zuur bindende waarde. Ook hier kun je de ene stof met een andere neutraliseren. </w:t>
      </w:r>
    </w:p>
    <w:p w:rsidR="0051131C" w:rsidRDefault="0051131C" w:rsidP="00250092">
      <w:pPr>
        <w:jc w:val="both"/>
      </w:pPr>
    </w:p>
    <w:p w:rsidR="004A0442" w:rsidRDefault="004A0442" w:rsidP="00250092">
      <w:pPr>
        <w:jc w:val="both"/>
      </w:pPr>
    </w:p>
    <w:p w:rsidR="004A0442" w:rsidRDefault="004A0442" w:rsidP="00250092">
      <w:pPr>
        <w:jc w:val="both"/>
      </w:pPr>
    </w:p>
    <w:p w:rsidR="004A0442" w:rsidRDefault="004A0442" w:rsidP="00250092">
      <w:pPr>
        <w:jc w:val="both"/>
      </w:pPr>
      <w:r>
        <w:rPr>
          <w:noProof/>
          <w:color w:val="0000FF"/>
          <w:lang w:eastAsia="nl-NL"/>
        </w:rPr>
        <w:drawing>
          <wp:inline distT="0" distB="0" distL="0" distR="0" wp14:anchorId="568A5A11" wp14:editId="14AE2D4C">
            <wp:extent cx="5715000" cy="2256776"/>
            <wp:effectExtent l="0" t="0" r="0" b="0"/>
            <wp:docPr id="236" name="irc_mi" descr="http://www.ecostyle.nl/_uploads/extraimg/Ph%20waar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costyle.nl/_uploads/extraimg/Ph%20waarden.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0" cy="2256776"/>
                    </a:xfrm>
                    <a:prstGeom prst="rect">
                      <a:avLst/>
                    </a:prstGeom>
                    <a:noFill/>
                    <a:ln>
                      <a:noFill/>
                    </a:ln>
                  </pic:spPr>
                </pic:pic>
              </a:graphicData>
            </a:graphic>
          </wp:inline>
        </w:drawing>
      </w:r>
    </w:p>
    <w:p w:rsidR="001F5552" w:rsidRDefault="001F5552">
      <w:pPr>
        <w:spacing w:after="200" w:line="276" w:lineRule="auto"/>
        <w:rPr>
          <w:rFonts w:eastAsiaTheme="majorEastAsia" w:cstheme="majorBidi"/>
          <w:b/>
          <w:bCs/>
          <w:sz w:val="26"/>
          <w:szCs w:val="26"/>
        </w:rPr>
      </w:pPr>
      <w:r>
        <w:br w:type="page"/>
      </w:r>
    </w:p>
    <w:p w:rsidR="004A0442" w:rsidRDefault="004A0442" w:rsidP="00250092">
      <w:pPr>
        <w:pStyle w:val="Kop2"/>
        <w:jc w:val="both"/>
      </w:pPr>
      <w:bookmarkStart w:id="9" w:name="_Toc407797616"/>
      <w:r>
        <w:lastRenderedPageBreak/>
        <w:t>1.8 Vragen en opdrachten</w:t>
      </w:r>
      <w:bookmarkEnd w:id="9"/>
    </w:p>
    <w:p w:rsidR="003303DB" w:rsidRDefault="003303DB" w:rsidP="00250092">
      <w:pPr>
        <w:jc w:val="both"/>
      </w:pPr>
    </w:p>
    <w:p w:rsidR="0004551B" w:rsidRDefault="0004551B" w:rsidP="001F5552">
      <w:pPr>
        <w:pStyle w:val="Lijstalinea"/>
        <w:numPr>
          <w:ilvl w:val="0"/>
          <w:numId w:val="8"/>
        </w:numPr>
        <w:spacing w:line="312" w:lineRule="auto"/>
        <w:ind w:left="425" w:hanging="426"/>
        <w:jc w:val="both"/>
      </w:pPr>
      <w:r>
        <w:t>Wat is een atoom?</w:t>
      </w:r>
    </w:p>
    <w:p w:rsidR="003303DB" w:rsidRDefault="003303DB" w:rsidP="001F5552">
      <w:pPr>
        <w:pStyle w:val="Lijstalinea"/>
        <w:numPr>
          <w:ilvl w:val="0"/>
          <w:numId w:val="8"/>
        </w:numPr>
        <w:spacing w:line="312" w:lineRule="auto"/>
        <w:ind w:left="425" w:hanging="426"/>
        <w:jc w:val="both"/>
      </w:pPr>
      <w:r>
        <w:t>Wat is een molecuul?</w:t>
      </w:r>
    </w:p>
    <w:p w:rsidR="001F5552" w:rsidRDefault="003303DB" w:rsidP="001F5552">
      <w:pPr>
        <w:pStyle w:val="Lijstalinea"/>
        <w:numPr>
          <w:ilvl w:val="0"/>
          <w:numId w:val="8"/>
        </w:numPr>
        <w:spacing w:line="312" w:lineRule="auto"/>
        <w:ind w:left="425" w:hanging="426"/>
        <w:jc w:val="both"/>
      </w:pPr>
      <w:r>
        <w:t>Wat zijn elementen?</w:t>
      </w:r>
    </w:p>
    <w:p w:rsidR="001F5552" w:rsidRDefault="006F755E" w:rsidP="001F5552">
      <w:pPr>
        <w:pStyle w:val="Lijstalinea"/>
        <w:numPr>
          <w:ilvl w:val="0"/>
          <w:numId w:val="8"/>
        </w:numPr>
        <w:spacing w:line="312" w:lineRule="auto"/>
        <w:ind w:left="425" w:hanging="426"/>
        <w:jc w:val="both"/>
      </w:pPr>
      <w:r>
        <w:t>a</w:t>
      </w:r>
      <w:r w:rsidR="003303DB">
        <w:t xml:space="preserve">. </w:t>
      </w:r>
      <w:r>
        <w:t>Hoe noemen we deze meststof</w:t>
      </w:r>
      <w:r w:rsidRPr="006F755E">
        <w:t xml:space="preserve"> </w:t>
      </w:r>
      <w:r>
        <w:t>KNO</w:t>
      </w:r>
      <w:r w:rsidRPr="001F5552">
        <w:rPr>
          <w:vertAlign w:val="superscript"/>
        </w:rPr>
        <w:t>3</w:t>
      </w:r>
    </w:p>
    <w:p w:rsidR="001F5552" w:rsidRDefault="001F5552" w:rsidP="001F5552">
      <w:pPr>
        <w:pStyle w:val="Lijstalinea"/>
        <w:spacing w:line="312" w:lineRule="auto"/>
        <w:ind w:left="425" w:hanging="426"/>
        <w:jc w:val="both"/>
      </w:pPr>
      <w:r>
        <w:tab/>
        <w:t>b. Welke stoffen zitten er in?</w:t>
      </w:r>
    </w:p>
    <w:p w:rsidR="001F5552" w:rsidRDefault="001F5552" w:rsidP="001F5552">
      <w:pPr>
        <w:pStyle w:val="Lijstalinea"/>
        <w:numPr>
          <w:ilvl w:val="0"/>
          <w:numId w:val="8"/>
        </w:numPr>
        <w:spacing w:line="312" w:lineRule="auto"/>
        <w:ind w:left="425" w:hanging="426"/>
        <w:jc w:val="both"/>
      </w:pPr>
      <w:r>
        <w:t xml:space="preserve">a. Wat is 1 </w:t>
      </w:r>
      <w:proofErr w:type="spellStart"/>
      <w:r>
        <w:t>mmol</w:t>
      </w:r>
      <w:proofErr w:type="spellEnd"/>
      <w:r>
        <w:t>?</w:t>
      </w:r>
    </w:p>
    <w:p w:rsidR="00D13364" w:rsidRDefault="001F5552" w:rsidP="001F5552">
      <w:pPr>
        <w:pStyle w:val="Lijstalinea"/>
        <w:spacing w:line="312" w:lineRule="auto"/>
        <w:ind w:left="425" w:hanging="426"/>
        <w:jc w:val="both"/>
      </w:pPr>
      <w:r>
        <w:tab/>
        <w:t xml:space="preserve">b. Wat is 1 </w:t>
      </w:r>
      <w:proofErr w:type="spellStart"/>
      <w:r>
        <w:t>u</w:t>
      </w:r>
      <w:r w:rsidR="00D13364">
        <w:t>mol</w:t>
      </w:r>
      <w:proofErr w:type="spellEnd"/>
      <w:r w:rsidR="00D13364">
        <w:t>?</w:t>
      </w:r>
    </w:p>
    <w:p w:rsidR="00D13364" w:rsidRDefault="007A5E6A" w:rsidP="001F5552">
      <w:pPr>
        <w:pStyle w:val="Lijstalinea"/>
        <w:numPr>
          <w:ilvl w:val="0"/>
          <w:numId w:val="8"/>
        </w:numPr>
        <w:spacing w:line="312" w:lineRule="auto"/>
        <w:ind w:left="425" w:hanging="426"/>
        <w:jc w:val="both"/>
      </w:pPr>
      <w:r>
        <w:t>Hoe meer H</w:t>
      </w:r>
      <w:r w:rsidRPr="001F5552">
        <w:rPr>
          <w:vertAlign w:val="superscript"/>
        </w:rPr>
        <w:t>+</w:t>
      </w:r>
      <w:r>
        <w:t xml:space="preserve"> ionen hoe zuurder/basischer de oplossing.</w:t>
      </w:r>
    </w:p>
    <w:p w:rsidR="007A5E6A" w:rsidRDefault="007A5E6A" w:rsidP="001F5552">
      <w:pPr>
        <w:pStyle w:val="Lijstalinea"/>
        <w:numPr>
          <w:ilvl w:val="0"/>
          <w:numId w:val="8"/>
        </w:numPr>
        <w:spacing w:line="312" w:lineRule="auto"/>
        <w:ind w:left="425" w:hanging="426"/>
        <w:jc w:val="both"/>
      </w:pPr>
      <w:r>
        <w:t>Hoe meer OH</w:t>
      </w:r>
      <w:r w:rsidRPr="001F5552">
        <w:rPr>
          <w:vertAlign w:val="superscript"/>
        </w:rPr>
        <w:t>-</w:t>
      </w:r>
      <w:r w:rsidR="001F5552">
        <w:t xml:space="preserve"> </w:t>
      </w:r>
      <w:r>
        <w:t>ionen hoe zuurder/basischer de oplossing.</w:t>
      </w:r>
    </w:p>
    <w:p w:rsidR="00A85112" w:rsidRPr="001F5552" w:rsidRDefault="001F5552" w:rsidP="001F5552">
      <w:pPr>
        <w:pStyle w:val="Lijstalinea"/>
        <w:numPr>
          <w:ilvl w:val="0"/>
          <w:numId w:val="8"/>
        </w:numPr>
        <w:spacing w:line="312" w:lineRule="auto"/>
        <w:ind w:left="425" w:hanging="426"/>
        <w:jc w:val="both"/>
        <w:rPr>
          <w:rFonts w:eastAsiaTheme="minorEastAsia"/>
        </w:rPr>
      </w:pPr>
      <w:r>
        <w:t xml:space="preserve">a. </w:t>
      </w:r>
      <w:r w:rsidR="00A85112" w:rsidRPr="001F5552">
        <w:rPr>
          <w:rFonts w:eastAsiaTheme="minorEastAsia"/>
        </w:rPr>
        <w:t>Een hoge pH betekent een …………………… zuurgraad.</w:t>
      </w:r>
    </w:p>
    <w:p w:rsidR="00A85112" w:rsidRPr="001F5552" w:rsidRDefault="00A85112" w:rsidP="001F5552">
      <w:pPr>
        <w:pStyle w:val="Lijstalinea"/>
        <w:spacing w:line="312" w:lineRule="auto"/>
        <w:ind w:left="425"/>
        <w:jc w:val="both"/>
        <w:rPr>
          <w:rFonts w:eastAsiaTheme="minorEastAsia"/>
        </w:rPr>
      </w:pPr>
      <w:r w:rsidRPr="001F5552">
        <w:rPr>
          <w:rFonts w:eastAsiaTheme="minorEastAsia"/>
        </w:rPr>
        <w:t xml:space="preserve">b. Een </w:t>
      </w:r>
      <w:r w:rsidR="001F5552" w:rsidRPr="001F5552">
        <w:rPr>
          <w:rFonts w:eastAsiaTheme="minorEastAsia"/>
        </w:rPr>
        <w:t>lage pH betekent een ……………………. z</w:t>
      </w:r>
      <w:r w:rsidRPr="001F5552">
        <w:rPr>
          <w:rFonts w:eastAsiaTheme="minorEastAsia"/>
        </w:rPr>
        <w:t>uurgraad.</w:t>
      </w:r>
    </w:p>
    <w:p w:rsidR="004A0442" w:rsidRDefault="004A0442" w:rsidP="001F5552">
      <w:pPr>
        <w:pStyle w:val="Lijstalinea"/>
        <w:numPr>
          <w:ilvl w:val="0"/>
          <w:numId w:val="8"/>
        </w:numPr>
        <w:spacing w:line="312" w:lineRule="auto"/>
        <w:ind w:left="425" w:hanging="426"/>
        <w:jc w:val="both"/>
      </w:pPr>
      <w:r>
        <w:t>Hoeveel liter water is er nodig om 1 gram H</w:t>
      </w:r>
      <w:r w:rsidRPr="001F5552">
        <w:rPr>
          <w:vertAlign w:val="superscript"/>
        </w:rPr>
        <w:t>+</w:t>
      </w:r>
      <w:r>
        <w:t xml:space="preserve"> ionen te hebben bij een pH waarde van 7.</w:t>
      </w:r>
    </w:p>
    <w:p w:rsidR="004A0442" w:rsidRDefault="004A0442" w:rsidP="001F5552">
      <w:pPr>
        <w:pStyle w:val="Lijstalinea"/>
        <w:numPr>
          <w:ilvl w:val="0"/>
          <w:numId w:val="8"/>
        </w:numPr>
        <w:spacing w:line="312" w:lineRule="auto"/>
        <w:ind w:left="425" w:hanging="426"/>
        <w:jc w:val="both"/>
      </w:pPr>
      <w:r>
        <w:t>Stel, je hebt een bassin met regenwater van 100.000 liter met een pH van 5. Dit vind je te zuur en je besluit om dit op te voeren met kaliloog tot pH 7. Ho</w:t>
      </w:r>
      <w:r w:rsidR="00A85112">
        <w:t>eveel gram H</w:t>
      </w:r>
      <w:r w:rsidR="00A85112" w:rsidRPr="001F5552">
        <w:rPr>
          <w:vertAlign w:val="superscript"/>
        </w:rPr>
        <w:t>+</w:t>
      </w:r>
      <w:r w:rsidR="00A85112">
        <w:t xml:space="preserve"> ionen moet je dan </w:t>
      </w:r>
      <w:r>
        <w:t>neutraliseren?</w:t>
      </w:r>
    </w:p>
    <w:p w:rsidR="004A0442" w:rsidRDefault="006F755E" w:rsidP="001F5552">
      <w:pPr>
        <w:pStyle w:val="Lijstalinea"/>
        <w:numPr>
          <w:ilvl w:val="0"/>
          <w:numId w:val="8"/>
        </w:numPr>
        <w:spacing w:line="312" w:lineRule="auto"/>
        <w:ind w:left="425" w:hanging="426"/>
        <w:jc w:val="both"/>
      </w:pPr>
      <w:r>
        <w:t>W</w:t>
      </w:r>
      <w:r w:rsidR="004A0442">
        <w:t>aarom is de pH in een op steenwol gekweekt gewas zo wisselend?</w:t>
      </w:r>
    </w:p>
    <w:p w:rsidR="004A0442" w:rsidRDefault="00A85112" w:rsidP="001F5552">
      <w:pPr>
        <w:pStyle w:val="Lijstalinea"/>
        <w:numPr>
          <w:ilvl w:val="0"/>
          <w:numId w:val="8"/>
        </w:numPr>
        <w:spacing w:line="312" w:lineRule="auto"/>
        <w:ind w:left="425" w:hanging="426"/>
        <w:jc w:val="both"/>
      </w:pPr>
      <w:r>
        <w:t>a</w:t>
      </w:r>
      <w:r w:rsidR="004A0442">
        <w:t>. Waarom i</w:t>
      </w:r>
      <w:r>
        <w:t>s een humusarme zandgrond de pH s</w:t>
      </w:r>
      <w:r w:rsidR="004A0442">
        <w:t>nel te veranderen?</w:t>
      </w:r>
    </w:p>
    <w:p w:rsidR="004A0442" w:rsidRDefault="00A85112" w:rsidP="001F5552">
      <w:pPr>
        <w:pStyle w:val="Lijstalinea"/>
        <w:spacing w:line="312" w:lineRule="auto"/>
        <w:ind w:left="425"/>
        <w:jc w:val="both"/>
      </w:pPr>
      <w:r>
        <w:t>b</w:t>
      </w:r>
      <w:r w:rsidR="001F5552">
        <w:t>.</w:t>
      </w:r>
      <w:r w:rsidR="004A0442">
        <w:t xml:space="preserve"> </w:t>
      </w:r>
      <w:r>
        <w:t>Waarom is een humusarme zandgrond de pH t</w:t>
      </w:r>
      <w:r w:rsidR="004A0442">
        <w:t>ijdelijk te veranderen?</w:t>
      </w:r>
    </w:p>
    <w:p w:rsidR="001F5552" w:rsidRDefault="00A85112" w:rsidP="001F5552">
      <w:pPr>
        <w:pStyle w:val="Lijstalinea"/>
        <w:numPr>
          <w:ilvl w:val="0"/>
          <w:numId w:val="8"/>
        </w:numPr>
        <w:spacing w:line="312" w:lineRule="auto"/>
        <w:ind w:left="425" w:hanging="426"/>
        <w:jc w:val="both"/>
      </w:pPr>
      <w:r>
        <w:t>D</w:t>
      </w:r>
      <w:r w:rsidR="004A0442">
        <w:t>e pH van de grond wordt lager door:</w:t>
      </w:r>
    </w:p>
    <w:p w:rsidR="004A0442" w:rsidRDefault="001F5552" w:rsidP="001F5552">
      <w:pPr>
        <w:pStyle w:val="Lijstalinea"/>
        <w:spacing w:line="312" w:lineRule="auto"/>
        <w:ind w:left="425"/>
        <w:jc w:val="both"/>
      </w:pPr>
      <w:r>
        <w:t xml:space="preserve">a. </w:t>
      </w:r>
      <w:r w:rsidR="004A0442">
        <w:t>gebruik te maken van kalkmeststoffen van organische stof</w:t>
      </w:r>
    </w:p>
    <w:p w:rsidR="004A0442" w:rsidRDefault="001F5552" w:rsidP="001F5552">
      <w:pPr>
        <w:pStyle w:val="Lijstalinea"/>
        <w:spacing w:line="312" w:lineRule="auto"/>
        <w:ind w:left="425"/>
        <w:jc w:val="both"/>
      </w:pPr>
      <w:r>
        <w:t xml:space="preserve">b. </w:t>
      </w:r>
      <w:r w:rsidR="004A0442">
        <w:t>gebruik te maken van zuurwerkende meststoffen</w:t>
      </w:r>
    </w:p>
    <w:p w:rsidR="004A0442" w:rsidRDefault="001F5552" w:rsidP="001F5552">
      <w:pPr>
        <w:pStyle w:val="Lijstalinea"/>
        <w:spacing w:line="312" w:lineRule="auto"/>
        <w:ind w:left="425"/>
        <w:jc w:val="both"/>
      </w:pPr>
      <w:r>
        <w:t xml:space="preserve">c. </w:t>
      </w:r>
      <w:r w:rsidR="004A0442">
        <w:t xml:space="preserve">gebruik te maken van </w:t>
      </w:r>
      <w:r w:rsidR="00A41901">
        <w:t>basische</w:t>
      </w:r>
      <w:r w:rsidR="004A0442">
        <w:t xml:space="preserve"> werkende stoffen</w:t>
      </w:r>
    </w:p>
    <w:p w:rsidR="004A0442" w:rsidRDefault="004A0442" w:rsidP="001F5552">
      <w:pPr>
        <w:pStyle w:val="Lijstalinea"/>
        <w:numPr>
          <w:ilvl w:val="0"/>
          <w:numId w:val="8"/>
        </w:numPr>
        <w:spacing w:line="312" w:lineRule="auto"/>
        <w:ind w:left="425" w:hanging="426"/>
        <w:jc w:val="both"/>
      </w:pPr>
      <w:r>
        <w:t>De pH van de grond oefent een grote invloed uit op:</w:t>
      </w:r>
    </w:p>
    <w:p w:rsidR="004A0442" w:rsidRDefault="001F5552" w:rsidP="001F5552">
      <w:pPr>
        <w:pStyle w:val="Lijstalinea"/>
        <w:spacing w:line="312" w:lineRule="auto"/>
        <w:ind w:left="425"/>
        <w:jc w:val="both"/>
      </w:pPr>
      <w:r>
        <w:t xml:space="preserve">a. </w:t>
      </w:r>
      <w:r w:rsidR="006216D2">
        <w:t>H</w:t>
      </w:r>
      <w:r w:rsidR="004A0442">
        <w:t xml:space="preserve">et ontstaan van </w:t>
      </w:r>
      <w:r w:rsidR="00A41901">
        <w:t>gebrek verschijnselen</w:t>
      </w:r>
    </w:p>
    <w:p w:rsidR="004A0442" w:rsidRDefault="001F5552" w:rsidP="001F5552">
      <w:pPr>
        <w:pStyle w:val="Lijstalinea"/>
        <w:spacing w:line="312" w:lineRule="auto"/>
        <w:ind w:left="425"/>
        <w:jc w:val="both"/>
      </w:pPr>
      <w:r>
        <w:t xml:space="preserve">b. </w:t>
      </w:r>
      <w:r w:rsidR="006216D2">
        <w:t>D</w:t>
      </w:r>
      <w:r w:rsidR="004A0442">
        <w:t>e wortelvorming van het gewas</w:t>
      </w:r>
    </w:p>
    <w:p w:rsidR="004A0442" w:rsidRDefault="001F5552" w:rsidP="001F5552">
      <w:pPr>
        <w:pStyle w:val="Lijstalinea"/>
        <w:spacing w:line="312" w:lineRule="auto"/>
        <w:ind w:left="425"/>
        <w:jc w:val="both"/>
      </w:pPr>
      <w:r>
        <w:t xml:space="preserve">c. </w:t>
      </w:r>
      <w:r w:rsidR="004A0442">
        <w:t>De slempgevoeligheid van de grond</w:t>
      </w:r>
    </w:p>
    <w:p w:rsidR="004A0442" w:rsidRDefault="001F5552" w:rsidP="001F5552">
      <w:pPr>
        <w:pStyle w:val="Lijstalinea"/>
        <w:spacing w:line="312" w:lineRule="auto"/>
        <w:ind w:left="425"/>
        <w:jc w:val="both"/>
      </w:pPr>
      <w:r>
        <w:t xml:space="preserve">d. </w:t>
      </w:r>
      <w:r w:rsidR="004A0442">
        <w:t>De bodemverzilting.</w:t>
      </w:r>
    </w:p>
    <w:p w:rsidR="004A0442" w:rsidRDefault="001F5552" w:rsidP="001F5552">
      <w:pPr>
        <w:pStyle w:val="Lijstalinea"/>
        <w:numPr>
          <w:ilvl w:val="0"/>
          <w:numId w:val="8"/>
        </w:numPr>
        <w:spacing w:line="312" w:lineRule="auto"/>
        <w:ind w:left="425" w:hanging="426"/>
        <w:jc w:val="both"/>
      </w:pPr>
      <w:r>
        <w:t>D</w:t>
      </w:r>
      <w:r w:rsidR="004A0442">
        <w:t xml:space="preserve">e grootte van de pH is een maat voor de zuurgraad van de grond. Hoe groter de </w:t>
      </w:r>
      <w:r>
        <w:t>zuurgraad hoe lager/hoger de pH?</w:t>
      </w:r>
    </w:p>
    <w:p w:rsidR="00D91862" w:rsidRDefault="00D91862" w:rsidP="001F5552">
      <w:pPr>
        <w:pStyle w:val="Lijstalinea"/>
        <w:numPr>
          <w:ilvl w:val="0"/>
          <w:numId w:val="8"/>
        </w:numPr>
        <w:spacing w:line="312" w:lineRule="auto"/>
        <w:ind w:left="425" w:hanging="426"/>
        <w:jc w:val="both"/>
      </w:pPr>
      <w:r>
        <w:t>Wat is een adsorptiemiddel?</w:t>
      </w:r>
    </w:p>
    <w:p w:rsidR="00FE322C" w:rsidRDefault="00FE322C" w:rsidP="001F5552">
      <w:pPr>
        <w:pStyle w:val="Lijstalinea"/>
        <w:numPr>
          <w:ilvl w:val="0"/>
          <w:numId w:val="8"/>
        </w:numPr>
        <w:spacing w:line="312" w:lineRule="auto"/>
        <w:ind w:left="425" w:hanging="426"/>
        <w:jc w:val="both"/>
      </w:pPr>
      <w:r>
        <w:t>Bij welke pH worden de meeste meststoffen goed opgenomen? Zie tabel.</w:t>
      </w:r>
    </w:p>
    <w:p w:rsidR="00D91862" w:rsidRDefault="00FE322C" w:rsidP="001F5552">
      <w:pPr>
        <w:pStyle w:val="Lijstalinea"/>
        <w:numPr>
          <w:ilvl w:val="0"/>
          <w:numId w:val="8"/>
        </w:numPr>
        <w:spacing w:line="312" w:lineRule="auto"/>
        <w:ind w:left="425" w:hanging="426"/>
        <w:jc w:val="both"/>
      </w:pPr>
      <w:r>
        <w:t>Leg het klei-humuscomplex uit.</w:t>
      </w:r>
    </w:p>
    <w:p w:rsidR="00FE322C" w:rsidRDefault="00FE322C" w:rsidP="001F5552">
      <w:pPr>
        <w:pStyle w:val="Lijstalinea"/>
        <w:numPr>
          <w:ilvl w:val="0"/>
          <w:numId w:val="8"/>
        </w:numPr>
        <w:spacing w:line="312" w:lineRule="auto"/>
        <w:ind w:left="425" w:hanging="426"/>
        <w:jc w:val="both"/>
      </w:pPr>
      <w:r>
        <w:t>Wat betekent CEC?</w:t>
      </w:r>
    </w:p>
    <w:p w:rsidR="00BD7111" w:rsidRDefault="00BD7111" w:rsidP="001F5552">
      <w:pPr>
        <w:pStyle w:val="Lijstalinea"/>
        <w:numPr>
          <w:ilvl w:val="0"/>
          <w:numId w:val="8"/>
        </w:numPr>
        <w:spacing w:line="312" w:lineRule="auto"/>
        <w:ind w:left="425" w:hanging="426"/>
        <w:jc w:val="both"/>
      </w:pPr>
      <w:r>
        <w:t xml:space="preserve">Welk type grond kan over het algemeen het best meststoffen vasthouden? </w:t>
      </w:r>
    </w:p>
    <w:p w:rsidR="00FE322C" w:rsidRDefault="00213800" w:rsidP="001F5552">
      <w:pPr>
        <w:pStyle w:val="Lijstalinea"/>
        <w:numPr>
          <w:ilvl w:val="0"/>
          <w:numId w:val="8"/>
        </w:numPr>
        <w:spacing w:line="312" w:lineRule="auto"/>
        <w:ind w:left="425" w:hanging="426"/>
        <w:jc w:val="both"/>
      </w:pPr>
      <w:r>
        <w:t>Hoe kunnen we de pH verhogen op het land?</w:t>
      </w:r>
    </w:p>
    <w:p w:rsidR="00213800" w:rsidRDefault="00213800" w:rsidP="001F5552">
      <w:pPr>
        <w:pStyle w:val="Lijstalinea"/>
        <w:numPr>
          <w:ilvl w:val="0"/>
          <w:numId w:val="8"/>
        </w:numPr>
        <w:spacing w:line="312" w:lineRule="auto"/>
        <w:ind w:left="425" w:hanging="426"/>
        <w:jc w:val="both"/>
      </w:pPr>
      <w:r>
        <w:t>Hoe kunnen we de pH verlagen op het land?</w:t>
      </w:r>
    </w:p>
    <w:p w:rsidR="00213800" w:rsidRDefault="00213800" w:rsidP="001F5552">
      <w:pPr>
        <w:pStyle w:val="Lijstalinea"/>
        <w:numPr>
          <w:ilvl w:val="0"/>
          <w:numId w:val="8"/>
        </w:numPr>
        <w:spacing w:line="312" w:lineRule="auto"/>
        <w:ind w:left="425" w:hanging="426"/>
        <w:jc w:val="both"/>
      </w:pPr>
      <w:r>
        <w:t>Hoe kunnen we de pH verlagen op substraat?</w:t>
      </w:r>
    </w:p>
    <w:p w:rsidR="00213800" w:rsidRDefault="00213800" w:rsidP="001F5552">
      <w:pPr>
        <w:pStyle w:val="Lijstalinea"/>
        <w:numPr>
          <w:ilvl w:val="0"/>
          <w:numId w:val="8"/>
        </w:numPr>
        <w:spacing w:line="312" w:lineRule="auto"/>
        <w:ind w:left="425" w:hanging="426"/>
        <w:jc w:val="both"/>
      </w:pPr>
      <w:r>
        <w:t>Hoe kunnen we de pH verhogen op substraat?</w:t>
      </w:r>
    </w:p>
    <w:p w:rsidR="00A44524" w:rsidRDefault="00A44524" w:rsidP="001F5552">
      <w:pPr>
        <w:pStyle w:val="Lijstalinea"/>
        <w:numPr>
          <w:ilvl w:val="0"/>
          <w:numId w:val="8"/>
        </w:numPr>
        <w:spacing w:line="312" w:lineRule="auto"/>
        <w:ind w:left="425" w:hanging="426"/>
        <w:jc w:val="both"/>
      </w:pPr>
      <w:r>
        <w:t>Hoe kunnen we de pH verlagen in een container?</w:t>
      </w:r>
    </w:p>
    <w:p w:rsidR="00A44524" w:rsidRPr="004A0442" w:rsidRDefault="00A44524" w:rsidP="001F5552">
      <w:pPr>
        <w:pStyle w:val="Lijstalinea"/>
        <w:numPr>
          <w:ilvl w:val="0"/>
          <w:numId w:val="8"/>
        </w:numPr>
        <w:spacing w:line="312" w:lineRule="auto"/>
        <w:ind w:left="425" w:hanging="426"/>
        <w:jc w:val="both"/>
      </w:pPr>
      <w:r>
        <w:t>Hoe kunnen we de pH verhogen in een container?</w:t>
      </w:r>
    </w:p>
    <w:p w:rsidR="0051131C" w:rsidRDefault="0051131C" w:rsidP="00250092">
      <w:pPr>
        <w:jc w:val="both"/>
      </w:pPr>
    </w:p>
    <w:p w:rsidR="001F5552" w:rsidRDefault="001F5552">
      <w:pPr>
        <w:spacing w:after="200" w:line="276" w:lineRule="auto"/>
        <w:rPr>
          <w:rFonts w:eastAsiaTheme="majorEastAsia" w:cstheme="majorBidi"/>
          <w:b/>
          <w:bCs/>
          <w:sz w:val="28"/>
          <w:szCs w:val="28"/>
        </w:rPr>
      </w:pPr>
      <w:r>
        <w:br w:type="page"/>
      </w:r>
    </w:p>
    <w:p w:rsidR="006216D2" w:rsidRDefault="003C16AE" w:rsidP="00250092">
      <w:pPr>
        <w:pStyle w:val="Kop1"/>
        <w:jc w:val="both"/>
      </w:pPr>
      <w:bookmarkStart w:id="10" w:name="_Toc407797617"/>
      <w:r>
        <w:rPr>
          <w:noProof/>
          <w:color w:val="0000FF"/>
          <w:lang w:eastAsia="nl-NL"/>
        </w:rPr>
        <w:lastRenderedPageBreak/>
        <w:drawing>
          <wp:anchor distT="0" distB="0" distL="114300" distR="114300" simplePos="0" relativeHeight="251669504" behindDoc="1" locked="0" layoutInCell="1" allowOverlap="1" wp14:anchorId="3177D908" wp14:editId="5DCDC605">
            <wp:simplePos x="0" y="0"/>
            <wp:positionH relativeFrom="column">
              <wp:posOffset>3021965</wp:posOffset>
            </wp:positionH>
            <wp:positionV relativeFrom="paragraph">
              <wp:posOffset>25400</wp:posOffset>
            </wp:positionV>
            <wp:extent cx="3075305" cy="2139315"/>
            <wp:effectExtent l="0" t="0" r="0" b="0"/>
            <wp:wrapTight wrapText="left">
              <wp:wrapPolygon edited="0">
                <wp:start x="0" y="0"/>
                <wp:lineTo x="0" y="21350"/>
                <wp:lineTo x="21408" y="21350"/>
                <wp:lineTo x="21408" y="0"/>
                <wp:lineTo x="0" y="0"/>
              </wp:wrapPolygon>
            </wp:wrapTight>
            <wp:docPr id="3" name="irc_mi" descr="http://www.aquariaveldhuis.nl/domeinen/aquariaveldhuis/www/products_pictures/enlarged/VT-POND-TEST-SET-VIJVER-TECHNIEK-Aquaria-Veldhuis-Vijver-Centrum-Ensch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quariaveldhuis.nl/domeinen/aquariaveldhuis/www/products_pictures/enlarged/VT-POND-TEST-SET-VIJVER-TECHNIEK-Aquaria-Veldhuis-Vijver-Centrum-Enschede.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5305"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6D2">
        <w:t>2.0 pH meten met indicatorvloeistof</w:t>
      </w:r>
      <w:bookmarkEnd w:id="10"/>
    </w:p>
    <w:p w:rsidR="006216D2" w:rsidRDefault="006216D2" w:rsidP="00250092">
      <w:pPr>
        <w:jc w:val="both"/>
      </w:pPr>
    </w:p>
    <w:p w:rsidR="009210AF" w:rsidRDefault="00403AD3" w:rsidP="00250092">
      <w:pPr>
        <w:jc w:val="both"/>
      </w:pPr>
      <w:r>
        <w:t xml:space="preserve">Je gaat het water testen met indicatorvloeistof. Voor je staan </w:t>
      </w:r>
      <w:r w:rsidR="00601816">
        <w:t>5</w:t>
      </w:r>
      <w:r>
        <w:t xml:space="preserve"> flesjes water met een verschillende </w:t>
      </w:r>
      <w:r w:rsidR="00C17F61">
        <w:t>pH</w:t>
      </w:r>
      <w:r>
        <w:t xml:space="preserve"> Je gaat de pH van deze flesjes meten. </w:t>
      </w:r>
    </w:p>
    <w:p w:rsidR="0015778B" w:rsidRDefault="0015778B" w:rsidP="00250092">
      <w:pPr>
        <w:jc w:val="both"/>
        <w:rPr>
          <w:b/>
        </w:rPr>
      </w:pPr>
    </w:p>
    <w:p w:rsidR="00403AD3" w:rsidRDefault="00403AD3" w:rsidP="00250092">
      <w:pPr>
        <w:jc w:val="both"/>
        <w:rPr>
          <w:b/>
        </w:rPr>
      </w:pPr>
      <w:r>
        <w:rPr>
          <w:b/>
        </w:rPr>
        <w:t>Instructie</w:t>
      </w:r>
    </w:p>
    <w:p w:rsidR="00403AD3" w:rsidRDefault="00403AD3" w:rsidP="00250092">
      <w:pPr>
        <w:jc w:val="both"/>
      </w:pPr>
      <w:r>
        <w:t xml:space="preserve">Vul het maatbekertje met 5 ml water en voeg 5 druppels indicatorvloeistof toe. Bepaal de pH waarde aan de hand van de kleurschaal, </w:t>
      </w:r>
      <w:r w:rsidR="0015778B">
        <w:t xml:space="preserve">in het plaatje hieronder, nauwkeuriger is het om de </w:t>
      </w:r>
      <w:r>
        <w:t>achterkant van de verpakking</w:t>
      </w:r>
      <w:r w:rsidR="0015778B">
        <w:t xml:space="preserve"> te gebruiken</w:t>
      </w:r>
      <w:r>
        <w:t>.</w:t>
      </w:r>
    </w:p>
    <w:p w:rsidR="00403AD3" w:rsidRDefault="00403AD3" w:rsidP="00250092">
      <w:pPr>
        <w:jc w:val="both"/>
      </w:pPr>
    </w:p>
    <w:p w:rsidR="00403AD3" w:rsidRDefault="003C16AE" w:rsidP="00250092">
      <w:pPr>
        <w:jc w:val="both"/>
        <w:rPr>
          <w:b/>
        </w:rPr>
      </w:pPr>
      <w:r>
        <w:rPr>
          <w:noProof/>
          <w:lang w:eastAsia="nl-NL"/>
        </w:rPr>
        <w:drawing>
          <wp:anchor distT="0" distB="0" distL="114300" distR="114300" simplePos="0" relativeHeight="251670528" behindDoc="0" locked="0" layoutInCell="1" allowOverlap="1" wp14:anchorId="5E818F00" wp14:editId="2B57D994">
            <wp:simplePos x="0" y="0"/>
            <wp:positionH relativeFrom="column">
              <wp:posOffset>1743710</wp:posOffset>
            </wp:positionH>
            <wp:positionV relativeFrom="paragraph">
              <wp:posOffset>147955</wp:posOffset>
            </wp:positionV>
            <wp:extent cx="1743075" cy="2905125"/>
            <wp:effectExtent l="0" t="0" r="9525"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colour scheme.jpg"/>
                    <pic:cNvPicPr/>
                  </pic:nvPicPr>
                  <pic:blipFill rotWithShape="1">
                    <a:blip r:embed="rId30" cstate="print">
                      <a:extLst>
                        <a:ext uri="{28A0092B-C50C-407E-A947-70E740481C1C}">
                          <a14:useLocalDpi xmlns:a14="http://schemas.microsoft.com/office/drawing/2010/main" val="0"/>
                        </a:ext>
                      </a:extLst>
                    </a:blip>
                    <a:srcRect t="47" b="47"/>
                    <a:stretch/>
                  </pic:blipFill>
                  <pic:spPr>
                    <a:xfrm>
                      <a:off x="0" y="0"/>
                      <a:ext cx="1743075" cy="2905125"/>
                    </a:xfrm>
                    <a:prstGeom prst="rect">
                      <a:avLst/>
                    </a:prstGeom>
                  </pic:spPr>
                </pic:pic>
              </a:graphicData>
            </a:graphic>
            <wp14:sizeRelH relativeFrom="page">
              <wp14:pctWidth>0</wp14:pctWidth>
            </wp14:sizeRelH>
            <wp14:sizeRelV relativeFrom="page">
              <wp14:pctHeight>0</wp14:pctHeight>
            </wp14:sizeRelV>
          </wp:anchor>
        </w:drawing>
      </w:r>
      <w:r w:rsidR="00004CD0">
        <w:rPr>
          <w:b/>
        </w:rPr>
        <w:t>Bevindingen:</w:t>
      </w:r>
    </w:p>
    <w:p w:rsidR="00004CD0" w:rsidRDefault="00004CD0" w:rsidP="00250092">
      <w:pPr>
        <w:jc w:val="both"/>
        <w:rPr>
          <w:b/>
        </w:rPr>
      </w:pPr>
    </w:p>
    <w:tbl>
      <w:tblPr>
        <w:tblStyle w:val="Tabelraster"/>
        <w:tblW w:w="0" w:type="auto"/>
        <w:tblLook w:val="04A0" w:firstRow="1" w:lastRow="0" w:firstColumn="1" w:lastColumn="0" w:noHBand="0" w:noVBand="1"/>
      </w:tblPr>
      <w:tblGrid>
        <w:gridCol w:w="1101"/>
        <w:gridCol w:w="850"/>
      </w:tblGrid>
      <w:tr w:rsidR="00004CD0" w:rsidTr="003C16AE">
        <w:trPr>
          <w:trHeight w:val="529"/>
        </w:trPr>
        <w:tc>
          <w:tcPr>
            <w:tcW w:w="1101" w:type="dxa"/>
            <w:shd w:val="clear" w:color="auto" w:fill="548DD4" w:themeFill="text2" w:themeFillTint="99"/>
            <w:vAlign w:val="center"/>
          </w:tcPr>
          <w:p w:rsidR="00004CD0" w:rsidRPr="00004CD0" w:rsidRDefault="00004CD0" w:rsidP="003C16AE">
            <w:pPr>
              <w:rPr>
                <w:b/>
              </w:rPr>
            </w:pPr>
            <w:r w:rsidRPr="00004CD0">
              <w:rPr>
                <w:b/>
              </w:rPr>
              <w:t>Flesje</w:t>
            </w:r>
          </w:p>
        </w:tc>
        <w:tc>
          <w:tcPr>
            <w:tcW w:w="850" w:type="dxa"/>
            <w:shd w:val="clear" w:color="auto" w:fill="548DD4" w:themeFill="text2" w:themeFillTint="99"/>
            <w:vAlign w:val="center"/>
          </w:tcPr>
          <w:p w:rsidR="00004CD0" w:rsidRPr="00004CD0" w:rsidRDefault="00004CD0" w:rsidP="003C16AE">
            <w:pPr>
              <w:rPr>
                <w:b/>
              </w:rPr>
            </w:pPr>
            <w:r w:rsidRPr="00004CD0">
              <w:rPr>
                <w:b/>
              </w:rPr>
              <w:t>pH</w:t>
            </w:r>
          </w:p>
        </w:tc>
      </w:tr>
      <w:tr w:rsidR="00004CD0" w:rsidTr="003C16AE">
        <w:tc>
          <w:tcPr>
            <w:tcW w:w="1101" w:type="dxa"/>
            <w:vAlign w:val="center"/>
          </w:tcPr>
          <w:p w:rsidR="00004CD0" w:rsidRDefault="00004CD0" w:rsidP="003C16AE">
            <w:r>
              <w:t>1</w:t>
            </w:r>
          </w:p>
          <w:p w:rsidR="003C16AE" w:rsidRDefault="003C16AE" w:rsidP="003C16AE"/>
        </w:tc>
        <w:tc>
          <w:tcPr>
            <w:tcW w:w="850" w:type="dxa"/>
            <w:vAlign w:val="center"/>
          </w:tcPr>
          <w:p w:rsidR="00004CD0" w:rsidRDefault="00004CD0" w:rsidP="003C16AE"/>
        </w:tc>
      </w:tr>
      <w:tr w:rsidR="00004CD0" w:rsidTr="003C16AE">
        <w:tc>
          <w:tcPr>
            <w:tcW w:w="1101" w:type="dxa"/>
            <w:vAlign w:val="center"/>
          </w:tcPr>
          <w:p w:rsidR="00004CD0" w:rsidRDefault="00004CD0" w:rsidP="003C16AE">
            <w:r>
              <w:t>2</w:t>
            </w:r>
          </w:p>
          <w:p w:rsidR="003C16AE" w:rsidRDefault="003C16AE" w:rsidP="003C16AE"/>
        </w:tc>
        <w:tc>
          <w:tcPr>
            <w:tcW w:w="850" w:type="dxa"/>
            <w:vAlign w:val="center"/>
          </w:tcPr>
          <w:p w:rsidR="00004CD0" w:rsidRDefault="00004CD0" w:rsidP="003C16AE"/>
        </w:tc>
      </w:tr>
      <w:tr w:rsidR="00004CD0" w:rsidTr="003C16AE">
        <w:tc>
          <w:tcPr>
            <w:tcW w:w="1101" w:type="dxa"/>
            <w:vAlign w:val="center"/>
          </w:tcPr>
          <w:p w:rsidR="00004CD0" w:rsidRDefault="00004CD0" w:rsidP="003C16AE">
            <w:r>
              <w:t>3</w:t>
            </w:r>
          </w:p>
          <w:p w:rsidR="003C16AE" w:rsidRDefault="003C16AE" w:rsidP="003C16AE"/>
        </w:tc>
        <w:tc>
          <w:tcPr>
            <w:tcW w:w="850" w:type="dxa"/>
            <w:vAlign w:val="center"/>
          </w:tcPr>
          <w:p w:rsidR="00004CD0" w:rsidRDefault="00004CD0" w:rsidP="003C16AE"/>
        </w:tc>
      </w:tr>
      <w:tr w:rsidR="00004CD0" w:rsidTr="003C16AE">
        <w:tc>
          <w:tcPr>
            <w:tcW w:w="1101" w:type="dxa"/>
            <w:vAlign w:val="center"/>
          </w:tcPr>
          <w:p w:rsidR="00004CD0" w:rsidRDefault="00004CD0" w:rsidP="003C16AE">
            <w:r>
              <w:t>4</w:t>
            </w:r>
          </w:p>
          <w:p w:rsidR="003C16AE" w:rsidRDefault="003C16AE" w:rsidP="003C16AE"/>
        </w:tc>
        <w:tc>
          <w:tcPr>
            <w:tcW w:w="850" w:type="dxa"/>
            <w:vAlign w:val="center"/>
          </w:tcPr>
          <w:p w:rsidR="00004CD0" w:rsidRDefault="00004CD0" w:rsidP="003C16AE"/>
        </w:tc>
      </w:tr>
      <w:tr w:rsidR="00004CD0" w:rsidTr="003C16AE">
        <w:tc>
          <w:tcPr>
            <w:tcW w:w="1101" w:type="dxa"/>
            <w:vAlign w:val="center"/>
          </w:tcPr>
          <w:p w:rsidR="00004CD0" w:rsidRDefault="00004CD0" w:rsidP="003C16AE">
            <w:r>
              <w:t>5</w:t>
            </w:r>
          </w:p>
          <w:p w:rsidR="003C16AE" w:rsidRDefault="003C16AE" w:rsidP="003C16AE"/>
        </w:tc>
        <w:tc>
          <w:tcPr>
            <w:tcW w:w="850" w:type="dxa"/>
            <w:vAlign w:val="center"/>
          </w:tcPr>
          <w:p w:rsidR="00004CD0" w:rsidRDefault="00004CD0" w:rsidP="003C16AE"/>
        </w:tc>
      </w:tr>
      <w:tr w:rsidR="00004CD0" w:rsidTr="003C16AE">
        <w:tc>
          <w:tcPr>
            <w:tcW w:w="1101" w:type="dxa"/>
            <w:vAlign w:val="center"/>
          </w:tcPr>
          <w:p w:rsidR="00004CD0" w:rsidRDefault="00004CD0" w:rsidP="003C16AE">
            <w:r>
              <w:t>6</w:t>
            </w:r>
          </w:p>
          <w:p w:rsidR="003C16AE" w:rsidRDefault="003C16AE" w:rsidP="003C16AE"/>
        </w:tc>
        <w:tc>
          <w:tcPr>
            <w:tcW w:w="850" w:type="dxa"/>
            <w:vAlign w:val="center"/>
          </w:tcPr>
          <w:p w:rsidR="00004CD0" w:rsidRDefault="00004CD0" w:rsidP="003C16AE"/>
        </w:tc>
      </w:tr>
      <w:tr w:rsidR="0070476D" w:rsidTr="003C16AE">
        <w:tc>
          <w:tcPr>
            <w:tcW w:w="1101" w:type="dxa"/>
            <w:vAlign w:val="center"/>
          </w:tcPr>
          <w:p w:rsidR="0070476D" w:rsidRDefault="0070476D" w:rsidP="003C16AE">
            <w:r>
              <w:t>7</w:t>
            </w:r>
          </w:p>
          <w:p w:rsidR="003C16AE" w:rsidRDefault="003C16AE" w:rsidP="003C16AE"/>
        </w:tc>
        <w:tc>
          <w:tcPr>
            <w:tcW w:w="850" w:type="dxa"/>
            <w:vAlign w:val="center"/>
          </w:tcPr>
          <w:p w:rsidR="0070476D" w:rsidRDefault="0070476D" w:rsidP="003C16AE"/>
        </w:tc>
      </w:tr>
    </w:tbl>
    <w:p w:rsidR="006216D2" w:rsidRDefault="006216D2" w:rsidP="00250092">
      <w:pPr>
        <w:jc w:val="both"/>
      </w:pPr>
    </w:p>
    <w:p w:rsidR="001E2E62" w:rsidRDefault="001E2E62" w:rsidP="00250092">
      <w:pPr>
        <w:jc w:val="both"/>
      </w:pPr>
    </w:p>
    <w:p w:rsidR="001E2E62" w:rsidRDefault="001E2E62" w:rsidP="00250092">
      <w:pPr>
        <w:jc w:val="both"/>
      </w:pPr>
    </w:p>
    <w:p w:rsidR="0091486F" w:rsidRDefault="0091486F" w:rsidP="00250092">
      <w:pPr>
        <w:jc w:val="both"/>
      </w:pPr>
      <w:r>
        <w:t xml:space="preserve">Het water wat je hebt getest zijn de volgende soorten water: Leidingwater, drainwater van de Gerbera’s, regenwater, </w:t>
      </w:r>
      <w:r w:rsidR="006E272B">
        <w:t xml:space="preserve">vijverwater, </w:t>
      </w:r>
      <w:r>
        <w:t xml:space="preserve">ijk vloeistof met een pH van 4,0, </w:t>
      </w:r>
      <w:r w:rsidR="0070476D">
        <w:t>gedemineraliseerd water en ijkvloeistof met een pH van 9,0.</w:t>
      </w:r>
      <w:r w:rsidR="00210DCE">
        <w:t xml:space="preserve"> Welk soort water hoort bij welk flesje? Vul de tabel in.</w:t>
      </w:r>
    </w:p>
    <w:p w:rsidR="003A27C7" w:rsidRDefault="003A27C7" w:rsidP="00250092">
      <w:pPr>
        <w:jc w:val="both"/>
      </w:pPr>
    </w:p>
    <w:tbl>
      <w:tblPr>
        <w:tblStyle w:val="Tabelraster"/>
        <w:tblW w:w="0" w:type="auto"/>
        <w:tblLook w:val="04A0" w:firstRow="1" w:lastRow="0" w:firstColumn="1" w:lastColumn="0" w:noHBand="0" w:noVBand="1"/>
      </w:tblPr>
      <w:tblGrid>
        <w:gridCol w:w="876"/>
        <w:gridCol w:w="8304"/>
      </w:tblGrid>
      <w:tr w:rsidR="0091486F" w:rsidTr="003C16AE">
        <w:trPr>
          <w:trHeight w:val="525"/>
        </w:trPr>
        <w:tc>
          <w:tcPr>
            <w:tcW w:w="876" w:type="dxa"/>
            <w:shd w:val="clear" w:color="auto" w:fill="548DD4" w:themeFill="text2" w:themeFillTint="99"/>
            <w:vAlign w:val="center"/>
          </w:tcPr>
          <w:p w:rsidR="0091486F" w:rsidRPr="00004CD0" w:rsidRDefault="0091486F" w:rsidP="003C16AE">
            <w:pPr>
              <w:rPr>
                <w:b/>
              </w:rPr>
            </w:pPr>
            <w:r w:rsidRPr="00004CD0">
              <w:rPr>
                <w:b/>
              </w:rPr>
              <w:t>Flesje</w:t>
            </w:r>
          </w:p>
        </w:tc>
        <w:tc>
          <w:tcPr>
            <w:tcW w:w="8304" w:type="dxa"/>
            <w:shd w:val="clear" w:color="auto" w:fill="548DD4" w:themeFill="text2" w:themeFillTint="99"/>
            <w:vAlign w:val="center"/>
          </w:tcPr>
          <w:p w:rsidR="0091486F" w:rsidRPr="00004CD0" w:rsidRDefault="0091486F" w:rsidP="003C16AE">
            <w:pPr>
              <w:rPr>
                <w:b/>
              </w:rPr>
            </w:pPr>
            <w:r>
              <w:rPr>
                <w:b/>
              </w:rPr>
              <w:t>Soort water</w:t>
            </w:r>
          </w:p>
        </w:tc>
      </w:tr>
      <w:tr w:rsidR="0091486F" w:rsidTr="003C16AE">
        <w:tc>
          <w:tcPr>
            <w:tcW w:w="876" w:type="dxa"/>
            <w:vAlign w:val="center"/>
          </w:tcPr>
          <w:p w:rsidR="0091486F" w:rsidRDefault="0091486F" w:rsidP="003C16AE">
            <w:r>
              <w:t>1</w:t>
            </w:r>
          </w:p>
          <w:p w:rsidR="003C16AE" w:rsidRDefault="003C16AE" w:rsidP="003C16AE"/>
        </w:tc>
        <w:tc>
          <w:tcPr>
            <w:tcW w:w="8304" w:type="dxa"/>
            <w:vAlign w:val="center"/>
          </w:tcPr>
          <w:p w:rsidR="0091486F" w:rsidRDefault="0091486F" w:rsidP="003C16AE"/>
        </w:tc>
      </w:tr>
      <w:tr w:rsidR="0091486F" w:rsidTr="003C16AE">
        <w:tc>
          <w:tcPr>
            <w:tcW w:w="876" w:type="dxa"/>
            <w:vAlign w:val="center"/>
          </w:tcPr>
          <w:p w:rsidR="0091486F" w:rsidRDefault="0091486F" w:rsidP="003C16AE">
            <w:r>
              <w:t>2</w:t>
            </w:r>
          </w:p>
          <w:p w:rsidR="003C16AE" w:rsidRDefault="003C16AE" w:rsidP="003C16AE"/>
        </w:tc>
        <w:tc>
          <w:tcPr>
            <w:tcW w:w="8304" w:type="dxa"/>
            <w:vAlign w:val="center"/>
          </w:tcPr>
          <w:p w:rsidR="0091486F" w:rsidRDefault="0091486F" w:rsidP="003C16AE"/>
        </w:tc>
      </w:tr>
      <w:tr w:rsidR="0091486F" w:rsidTr="003C16AE">
        <w:tc>
          <w:tcPr>
            <w:tcW w:w="876" w:type="dxa"/>
            <w:vAlign w:val="center"/>
          </w:tcPr>
          <w:p w:rsidR="0091486F" w:rsidRDefault="0091486F" w:rsidP="003C16AE">
            <w:r>
              <w:t>3</w:t>
            </w:r>
          </w:p>
          <w:p w:rsidR="003C16AE" w:rsidRDefault="003C16AE" w:rsidP="003C16AE"/>
        </w:tc>
        <w:tc>
          <w:tcPr>
            <w:tcW w:w="8304" w:type="dxa"/>
            <w:vAlign w:val="center"/>
          </w:tcPr>
          <w:p w:rsidR="0091486F" w:rsidRDefault="0091486F" w:rsidP="003C16AE"/>
        </w:tc>
      </w:tr>
      <w:tr w:rsidR="0091486F" w:rsidTr="003C16AE">
        <w:tc>
          <w:tcPr>
            <w:tcW w:w="876" w:type="dxa"/>
            <w:vAlign w:val="center"/>
          </w:tcPr>
          <w:p w:rsidR="0091486F" w:rsidRDefault="0091486F" w:rsidP="003C16AE">
            <w:r>
              <w:t>4</w:t>
            </w:r>
          </w:p>
          <w:p w:rsidR="003C16AE" w:rsidRDefault="003C16AE" w:rsidP="003C16AE"/>
        </w:tc>
        <w:tc>
          <w:tcPr>
            <w:tcW w:w="8304" w:type="dxa"/>
            <w:vAlign w:val="center"/>
          </w:tcPr>
          <w:p w:rsidR="0091486F" w:rsidRDefault="0091486F" w:rsidP="003C16AE"/>
        </w:tc>
      </w:tr>
      <w:tr w:rsidR="0091486F" w:rsidTr="003C16AE">
        <w:tc>
          <w:tcPr>
            <w:tcW w:w="876" w:type="dxa"/>
            <w:vAlign w:val="center"/>
          </w:tcPr>
          <w:p w:rsidR="0091486F" w:rsidRDefault="0091486F" w:rsidP="003C16AE">
            <w:r>
              <w:t>5</w:t>
            </w:r>
          </w:p>
          <w:p w:rsidR="003C16AE" w:rsidRDefault="003C16AE" w:rsidP="003C16AE"/>
        </w:tc>
        <w:tc>
          <w:tcPr>
            <w:tcW w:w="8304" w:type="dxa"/>
            <w:vAlign w:val="center"/>
          </w:tcPr>
          <w:p w:rsidR="0091486F" w:rsidRDefault="0091486F" w:rsidP="003C16AE"/>
        </w:tc>
      </w:tr>
      <w:tr w:rsidR="0091486F" w:rsidTr="003C16AE">
        <w:tc>
          <w:tcPr>
            <w:tcW w:w="876" w:type="dxa"/>
            <w:vAlign w:val="center"/>
          </w:tcPr>
          <w:p w:rsidR="0091486F" w:rsidRDefault="0091486F" w:rsidP="003C16AE">
            <w:r>
              <w:t>6</w:t>
            </w:r>
          </w:p>
          <w:p w:rsidR="003C16AE" w:rsidRDefault="003C16AE" w:rsidP="003C16AE"/>
        </w:tc>
        <w:tc>
          <w:tcPr>
            <w:tcW w:w="8304" w:type="dxa"/>
            <w:vAlign w:val="center"/>
          </w:tcPr>
          <w:p w:rsidR="0091486F" w:rsidRDefault="0091486F" w:rsidP="003C16AE"/>
        </w:tc>
      </w:tr>
      <w:tr w:rsidR="0070476D" w:rsidTr="003C16AE">
        <w:tc>
          <w:tcPr>
            <w:tcW w:w="876" w:type="dxa"/>
            <w:vAlign w:val="center"/>
          </w:tcPr>
          <w:p w:rsidR="0070476D" w:rsidRDefault="0070476D" w:rsidP="003C16AE">
            <w:r>
              <w:t>7</w:t>
            </w:r>
          </w:p>
          <w:p w:rsidR="003C16AE" w:rsidRDefault="003C16AE" w:rsidP="003C16AE"/>
        </w:tc>
        <w:tc>
          <w:tcPr>
            <w:tcW w:w="8304" w:type="dxa"/>
            <w:vAlign w:val="center"/>
          </w:tcPr>
          <w:p w:rsidR="0070476D" w:rsidRDefault="0070476D" w:rsidP="003C16AE"/>
        </w:tc>
      </w:tr>
    </w:tbl>
    <w:p w:rsidR="003C16AE" w:rsidRDefault="00C17F61" w:rsidP="00250092">
      <w:pPr>
        <w:jc w:val="both"/>
        <w:rPr>
          <w:i/>
        </w:rPr>
      </w:pPr>
      <w:r w:rsidRPr="003C16AE">
        <w:rPr>
          <w:i/>
        </w:rPr>
        <w:t>Vraag je docent naar het nakijkblad. Controleer je eigen antwoorden.</w:t>
      </w:r>
      <w:r w:rsidR="0015778B" w:rsidRPr="003C16AE">
        <w:rPr>
          <w:i/>
        </w:rPr>
        <w:t xml:space="preserve"> </w:t>
      </w:r>
    </w:p>
    <w:p w:rsidR="003C16AE" w:rsidRDefault="0015778B" w:rsidP="003C16AE">
      <w:pPr>
        <w:jc w:val="both"/>
        <w:rPr>
          <w:i/>
        </w:rPr>
      </w:pPr>
      <w:r w:rsidRPr="003C16AE">
        <w:rPr>
          <w:i/>
        </w:rPr>
        <w:t>Hoeveel antwoorden had je goed?</w:t>
      </w:r>
    </w:p>
    <w:p w:rsidR="006216D2" w:rsidRDefault="003D098B" w:rsidP="003C16AE">
      <w:pPr>
        <w:pStyle w:val="Kop1"/>
      </w:pPr>
      <w:bookmarkStart w:id="11" w:name="_Toc407797618"/>
      <w:r>
        <w:lastRenderedPageBreak/>
        <w:t>3.0 pH meten met de pH bodemtest</w:t>
      </w:r>
      <w:bookmarkEnd w:id="11"/>
      <w:r w:rsidR="00861CFE" w:rsidRPr="00861CFE">
        <w:rPr>
          <w:noProof/>
          <w:color w:val="0000FF"/>
          <w:lang w:eastAsia="nl-NL"/>
        </w:rPr>
        <w:t xml:space="preserve"> </w:t>
      </w:r>
    </w:p>
    <w:p w:rsidR="004B6228" w:rsidRDefault="004B6228" w:rsidP="00250092">
      <w:pPr>
        <w:jc w:val="both"/>
      </w:pPr>
    </w:p>
    <w:p w:rsidR="003C16AE" w:rsidRDefault="003C16AE" w:rsidP="00250092">
      <w:pPr>
        <w:jc w:val="both"/>
        <w:rPr>
          <w:rFonts w:eastAsia="Times New Roman" w:cs="Times New Roman"/>
          <w:color w:val="000000"/>
          <w:lang w:eastAsia="nl-NL"/>
        </w:rPr>
      </w:pPr>
      <w:r>
        <w:rPr>
          <w:noProof/>
          <w:color w:val="0000FF"/>
          <w:lang w:eastAsia="nl-NL"/>
        </w:rPr>
        <w:drawing>
          <wp:anchor distT="0" distB="0" distL="114300" distR="114300" simplePos="0" relativeHeight="251671552" behindDoc="1" locked="0" layoutInCell="1" allowOverlap="1" wp14:anchorId="370BE914" wp14:editId="5EF97E54">
            <wp:simplePos x="0" y="0"/>
            <wp:positionH relativeFrom="column">
              <wp:posOffset>3622040</wp:posOffset>
            </wp:positionH>
            <wp:positionV relativeFrom="paragraph">
              <wp:posOffset>72390</wp:posOffset>
            </wp:positionV>
            <wp:extent cx="2199640" cy="2124075"/>
            <wp:effectExtent l="0" t="0" r="0" b="0"/>
            <wp:wrapTight wrapText="bothSides">
              <wp:wrapPolygon edited="0">
                <wp:start x="2245" y="387"/>
                <wp:lineTo x="2058" y="3874"/>
                <wp:lineTo x="935" y="6974"/>
                <wp:lineTo x="374" y="7168"/>
                <wp:lineTo x="187" y="19953"/>
                <wp:lineTo x="13469" y="20535"/>
                <wp:lineTo x="20764" y="20535"/>
                <wp:lineTo x="21326" y="19372"/>
                <wp:lineTo x="21326" y="1162"/>
                <wp:lineTo x="19455" y="775"/>
                <wp:lineTo x="9166" y="387"/>
                <wp:lineTo x="2245" y="387"/>
              </wp:wrapPolygon>
            </wp:wrapTight>
            <wp:docPr id="5" name="irc_mi" descr="http://www.ecostyle.nl/_Uploads/dbsArticles/pH_Bodemtest_2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costyle.nl/_Uploads/dbsArticles/pH_Bodemtest_2D(1).pn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964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02A" w:rsidRPr="0077602A">
        <w:rPr>
          <w:rFonts w:eastAsia="Times New Roman" w:cs="Times New Roman"/>
          <w:color w:val="000000"/>
          <w:lang w:eastAsia="nl-NL"/>
        </w:rPr>
        <w:t xml:space="preserve">Meten is weten! </w:t>
      </w:r>
    </w:p>
    <w:p w:rsidR="003C16AE" w:rsidRDefault="003C16AE" w:rsidP="00250092">
      <w:pPr>
        <w:jc w:val="both"/>
        <w:rPr>
          <w:rFonts w:eastAsia="Times New Roman" w:cs="Times New Roman"/>
          <w:color w:val="000000"/>
          <w:lang w:eastAsia="nl-NL"/>
        </w:rPr>
      </w:pPr>
    </w:p>
    <w:p w:rsidR="0077602A" w:rsidRDefault="0077602A" w:rsidP="00250092">
      <w:pPr>
        <w:jc w:val="both"/>
        <w:rPr>
          <w:rFonts w:eastAsia="Times New Roman" w:cs="Times New Roman"/>
          <w:color w:val="000000"/>
          <w:lang w:eastAsia="nl-NL"/>
        </w:rPr>
      </w:pPr>
      <w:r w:rsidRPr="0077602A">
        <w:rPr>
          <w:rFonts w:eastAsia="Times New Roman" w:cs="Times New Roman"/>
          <w:color w:val="000000"/>
          <w:lang w:eastAsia="nl-NL"/>
        </w:rPr>
        <w:t xml:space="preserve">De juiste pH-waarde van tuingrond is van groot belang. Een te lage pH-waarde is in veel gevallen de oorzaak van problemen met gazons of borders. Met de </w:t>
      </w:r>
      <w:proofErr w:type="spellStart"/>
      <w:r w:rsidRPr="0077602A">
        <w:rPr>
          <w:rFonts w:eastAsia="Times New Roman" w:cs="Times New Roman"/>
          <w:color w:val="000000"/>
          <w:lang w:eastAsia="nl-NL"/>
        </w:rPr>
        <w:t>ECOstyle</w:t>
      </w:r>
      <w:proofErr w:type="spellEnd"/>
      <w:r w:rsidRPr="0077602A">
        <w:rPr>
          <w:rFonts w:eastAsia="Times New Roman" w:cs="Times New Roman"/>
          <w:color w:val="000000"/>
          <w:lang w:eastAsia="nl-NL"/>
        </w:rPr>
        <w:t xml:space="preserve"> pH-Bodemtest kan tot acht maal de pH-waarde getest worden. De test is eenvoudig en snel uit te voeren. </w:t>
      </w:r>
    </w:p>
    <w:p w:rsidR="00861CFE" w:rsidRPr="0077602A" w:rsidRDefault="00861CFE" w:rsidP="00250092">
      <w:pPr>
        <w:jc w:val="both"/>
        <w:rPr>
          <w:rFonts w:eastAsia="Times New Roman" w:cs="Times New Roman"/>
          <w:color w:val="000000"/>
          <w:lang w:eastAsia="nl-NL"/>
        </w:rPr>
      </w:pPr>
    </w:p>
    <w:p w:rsidR="0077602A" w:rsidRPr="0077602A" w:rsidRDefault="0077602A" w:rsidP="00250092">
      <w:pPr>
        <w:jc w:val="both"/>
        <w:rPr>
          <w:rFonts w:eastAsia="Times New Roman" w:cs="Times New Roman"/>
          <w:color w:val="000000"/>
          <w:lang w:eastAsia="nl-NL"/>
        </w:rPr>
      </w:pPr>
      <w:r w:rsidRPr="0077602A">
        <w:rPr>
          <w:rFonts w:eastAsia="Times New Roman" w:cs="Times New Roman"/>
          <w:color w:val="000000"/>
          <w:lang w:eastAsia="nl-NL"/>
        </w:rPr>
        <w:t>Door vermenging van grond met een tabletje en gedestilleerd water, ontstaat binnen enkele minuten een vergelijkbare kleur met de kleuren op de verpakking. Via de uitgebreide bijsluiter kan precies afgelezen worden hoeveel</w:t>
      </w:r>
      <w:r>
        <w:rPr>
          <w:rFonts w:eastAsia="Times New Roman" w:cs="Times New Roman"/>
          <w:bCs/>
          <w:color w:val="000000"/>
          <w:lang w:eastAsia="nl-NL"/>
        </w:rPr>
        <w:t xml:space="preserve"> kalk </w:t>
      </w:r>
      <w:r w:rsidRPr="0077602A">
        <w:rPr>
          <w:rFonts w:eastAsia="Times New Roman" w:cs="Times New Roman"/>
          <w:color w:val="000000"/>
          <w:lang w:eastAsia="nl-NL"/>
        </w:rPr>
        <w:t xml:space="preserve">per m </w:t>
      </w:r>
      <w:r w:rsidRPr="0077602A">
        <w:rPr>
          <w:rFonts w:eastAsia="Times New Roman" w:cs="Times New Roman"/>
          <w:color w:val="000000"/>
          <w:vertAlign w:val="superscript"/>
          <w:lang w:eastAsia="nl-NL"/>
        </w:rPr>
        <w:t xml:space="preserve">2 </w:t>
      </w:r>
      <w:r w:rsidRPr="0077602A">
        <w:rPr>
          <w:rFonts w:eastAsia="Times New Roman" w:cs="Times New Roman"/>
          <w:color w:val="000000"/>
          <w:lang w:eastAsia="nl-NL"/>
        </w:rPr>
        <w:t xml:space="preserve">nodig is om de juiste pH-waarde te bereiken. Meer informatie over het belang van een goede zuurgraad van de bodem </w:t>
      </w:r>
      <w:hyperlink r:id="rId33" w:tooltip="De juiste zuurgraad van de bodem." w:history="1">
        <w:r w:rsidRPr="0077602A">
          <w:rPr>
            <w:rFonts w:eastAsia="Times New Roman" w:cs="Times New Roman"/>
            <w:b/>
            <w:bCs/>
            <w:color w:val="008740"/>
            <w:lang w:eastAsia="nl-NL"/>
          </w:rPr>
          <w:t xml:space="preserve">klik hier </w:t>
        </w:r>
      </w:hyperlink>
      <w:r w:rsidRPr="0077602A">
        <w:rPr>
          <w:rFonts w:eastAsia="Times New Roman" w:cs="Times New Roman"/>
          <w:b/>
          <w:bCs/>
          <w:color w:val="000000"/>
          <w:lang w:eastAsia="nl-NL"/>
        </w:rPr>
        <w:t xml:space="preserve">. </w:t>
      </w:r>
    </w:p>
    <w:p w:rsidR="0077602A" w:rsidRDefault="0077602A" w:rsidP="00250092">
      <w:pPr>
        <w:jc w:val="both"/>
        <w:rPr>
          <w:rFonts w:eastAsia="Times New Roman" w:cs="Times New Roman"/>
          <w:color w:val="008740"/>
          <w:lang w:eastAsia="nl-NL"/>
        </w:rPr>
      </w:pPr>
    </w:p>
    <w:p w:rsidR="0077602A" w:rsidRPr="0077602A" w:rsidRDefault="0077602A" w:rsidP="00250092">
      <w:pPr>
        <w:jc w:val="both"/>
        <w:rPr>
          <w:rFonts w:eastAsia="Times New Roman" w:cs="Times New Roman"/>
          <w:b/>
          <w:lang w:eastAsia="nl-NL"/>
        </w:rPr>
      </w:pPr>
      <w:r w:rsidRPr="0077602A">
        <w:rPr>
          <w:rFonts w:eastAsia="Times New Roman" w:cs="Times New Roman"/>
          <w:b/>
          <w:lang w:eastAsia="nl-NL"/>
        </w:rPr>
        <w:t>Instructie</w:t>
      </w:r>
    </w:p>
    <w:p w:rsidR="0077602A" w:rsidRDefault="0077602A" w:rsidP="00250092">
      <w:pPr>
        <w:jc w:val="both"/>
        <w:rPr>
          <w:rFonts w:eastAsia="Times New Roman" w:cs="Times New Roman"/>
          <w:color w:val="000000"/>
          <w:lang w:eastAsia="nl-NL"/>
        </w:rPr>
      </w:pPr>
      <w:r w:rsidRPr="0077602A">
        <w:rPr>
          <w:rFonts w:eastAsia="Times New Roman" w:cs="Times New Roman"/>
          <w:color w:val="000000"/>
          <w:lang w:eastAsia="nl-NL"/>
        </w:rPr>
        <w:t xml:space="preserve">Neem, voor een betrouwbare uitslag, meerdere grondmonsters uit de tuin. De grondmonsters worden genomen uit de bovenste 5 tot 15 cm van de bodem. De verzamelde grondmonsters dienen goed gemengd te worden. Het is raadzaam om de grondmonsters van gazon en border apart te testen. </w:t>
      </w:r>
    </w:p>
    <w:p w:rsidR="0077602A" w:rsidRDefault="0077602A" w:rsidP="00250092">
      <w:pPr>
        <w:jc w:val="both"/>
        <w:rPr>
          <w:rFonts w:eastAsia="Times New Roman" w:cs="Times New Roman"/>
          <w:color w:val="000000"/>
          <w:lang w:eastAsia="nl-NL"/>
        </w:rPr>
      </w:pPr>
    </w:p>
    <w:p w:rsidR="0077602A" w:rsidRPr="0077602A" w:rsidRDefault="0077602A" w:rsidP="00250092">
      <w:pPr>
        <w:jc w:val="both"/>
        <w:rPr>
          <w:rFonts w:eastAsia="Times New Roman" w:cs="Times New Roman"/>
          <w:b/>
          <w:color w:val="000000"/>
          <w:lang w:eastAsia="nl-NL"/>
        </w:rPr>
      </w:pPr>
      <w:r w:rsidRPr="0077602A">
        <w:rPr>
          <w:rFonts w:eastAsia="Times New Roman" w:cs="Times New Roman"/>
          <w:b/>
          <w:color w:val="000000"/>
          <w:lang w:eastAsia="nl-NL"/>
        </w:rPr>
        <w:t>Gebruiksaanwijzing</w:t>
      </w:r>
    </w:p>
    <w:p w:rsidR="0077602A" w:rsidRPr="0077602A" w:rsidRDefault="0077602A" w:rsidP="00250092">
      <w:pPr>
        <w:numPr>
          <w:ilvl w:val="0"/>
          <w:numId w:val="5"/>
        </w:numPr>
        <w:spacing w:before="100" w:beforeAutospacing="1" w:after="100" w:afterAutospacing="1"/>
        <w:jc w:val="both"/>
        <w:rPr>
          <w:rFonts w:eastAsia="Times New Roman" w:cs="Times New Roman"/>
          <w:color w:val="000000"/>
          <w:lang w:eastAsia="nl-NL"/>
        </w:rPr>
      </w:pPr>
      <w:r w:rsidRPr="0077602A">
        <w:rPr>
          <w:rFonts w:eastAsia="Times New Roman" w:cs="Times New Roman"/>
          <w:color w:val="000000"/>
          <w:lang w:eastAsia="nl-NL"/>
        </w:rPr>
        <w:t xml:space="preserve">Vul het reageerbuisje met 1 cm grond van de genomen monsters. </w:t>
      </w:r>
    </w:p>
    <w:p w:rsidR="0077602A" w:rsidRPr="0077602A" w:rsidRDefault="0077602A" w:rsidP="00250092">
      <w:pPr>
        <w:numPr>
          <w:ilvl w:val="0"/>
          <w:numId w:val="5"/>
        </w:numPr>
        <w:spacing w:before="100" w:beforeAutospacing="1" w:after="100" w:afterAutospacing="1"/>
        <w:jc w:val="both"/>
        <w:rPr>
          <w:rFonts w:eastAsia="Times New Roman" w:cs="Times New Roman"/>
          <w:color w:val="000000"/>
          <w:lang w:eastAsia="nl-NL"/>
        </w:rPr>
      </w:pPr>
      <w:r w:rsidRPr="0077602A">
        <w:rPr>
          <w:rFonts w:eastAsia="Times New Roman" w:cs="Times New Roman"/>
          <w:color w:val="000000"/>
          <w:lang w:eastAsia="nl-NL"/>
        </w:rPr>
        <w:t xml:space="preserve">Voeg hier 2 ml (2,5 cm) gedestilleerd water aan toe. </w:t>
      </w:r>
    </w:p>
    <w:p w:rsidR="0077602A" w:rsidRPr="0077602A" w:rsidRDefault="0077602A" w:rsidP="00250092">
      <w:pPr>
        <w:numPr>
          <w:ilvl w:val="0"/>
          <w:numId w:val="5"/>
        </w:numPr>
        <w:spacing w:before="100" w:beforeAutospacing="1" w:after="100" w:afterAutospacing="1"/>
        <w:jc w:val="both"/>
        <w:rPr>
          <w:rFonts w:eastAsia="Times New Roman" w:cs="Times New Roman"/>
          <w:color w:val="000000"/>
          <w:lang w:eastAsia="nl-NL"/>
        </w:rPr>
      </w:pPr>
      <w:r w:rsidRPr="0077602A">
        <w:rPr>
          <w:rFonts w:eastAsia="Times New Roman" w:cs="Times New Roman"/>
          <w:color w:val="000000"/>
          <w:lang w:eastAsia="nl-NL"/>
        </w:rPr>
        <w:t xml:space="preserve">Voeg het tablet toe, sluit het reageerbuisje af met de meegeleverde stop en schud tot het testtablet is opgelost. </w:t>
      </w:r>
    </w:p>
    <w:p w:rsidR="0077602A" w:rsidRPr="0077602A" w:rsidRDefault="0077602A" w:rsidP="00250092">
      <w:pPr>
        <w:numPr>
          <w:ilvl w:val="0"/>
          <w:numId w:val="5"/>
        </w:numPr>
        <w:spacing w:before="100" w:beforeAutospacing="1" w:after="100" w:afterAutospacing="1"/>
        <w:jc w:val="both"/>
        <w:rPr>
          <w:rFonts w:eastAsia="Times New Roman" w:cs="Times New Roman"/>
          <w:color w:val="000000"/>
          <w:lang w:eastAsia="nl-NL"/>
        </w:rPr>
      </w:pPr>
      <w:r w:rsidRPr="0077602A">
        <w:rPr>
          <w:rFonts w:eastAsia="Times New Roman" w:cs="Times New Roman"/>
          <w:color w:val="000000"/>
          <w:lang w:eastAsia="nl-NL"/>
        </w:rPr>
        <w:t xml:space="preserve">Zet het reageerbuisje enkele minuten weg tot de grond bezonken is en de vloeistof een heldere kleur krijgt. </w:t>
      </w:r>
    </w:p>
    <w:p w:rsidR="0077602A" w:rsidRDefault="0077602A" w:rsidP="00250092">
      <w:pPr>
        <w:numPr>
          <w:ilvl w:val="0"/>
          <w:numId w:val="5"/>
        </w:numPr>
        <w:spacing w:before="100" w:beforeAutospacing="1" w:after="100" w:afterAutospacing="1"/>
        <w:jc w:val="both"/>
        <w:rPr>
          <w:rFonts w:eastAsia="Times New Roman" w:cs="Times New Roman"/>
          <w:color w:val="000000"/>
          <w:lang w:eastAsia="nl-NL"/>
        </w:rPr>
      </w:pPr>
      <w:r w:rsidRPr="0077602A">
        <w:rPr>
          <w:rFonts w:eastAsia="Times New Roman" w:cs="Times New Roman"/>
          <w:color w:val="000000"/>
          <w:lang w:eastAsia="nl-NL"/>
        </w:rPr>
        <w:t xml:space="preserve">Vergelijk de ontstane kleur met de kleuren die op de voorzijde van de verpakking staan en bepaal de pH-waarde van de grond. </w:t>
      </w:r>
    </w:p>
    <w:p w:rsidR="0077602A" w:rsidRDefault="0077602A" w:rsidP="00250092">
      <w:pPr>
        <w:spacing w:before="100" w:beforeAutospacing="1" w:after="100" w:afterAutospacing="1"/>
        <w:jc w:val="both"/>
        <w:rPr>
          <w:rFonts w:eastAsia="Times New Roman" w:cs="Times New Roman"/>
          <w:b/>
          <w:color w:val="000000"/>
          <w:lang w:eastAsia="nl-NL"/>
        </w:rPr>
      </w:pPr>
      <w:r>
        <w:rPr>
          <w:rFonts w:eastAsia="Times New Roman" w:cs="Times New Roman"/>
          <w:b/>
          <w:color w:val="000000"/>
          <w:lang w:eastAsia="nl-NL"/>
        </w:rPr>
        <w:t>Bevindingen</w:t>
      </w:r>
    </w:p>
    <w:tbl>
      <w:tblPr>
        <w:tblStyle w:val="Tabelraster"/>
        <w:tblW w:w="0" w:type="auto"/>
        <w:tblLook w:val="04A0" w:firstRow="1" w:lastRow="0" w:firstColumn="1" w:lastColumn="0" w:noHBand="0" w:noVBand="1"/>
      </w:tblPr>
      <w:tblGrid>
        <w:gridCol w:w="1101"/>
        <w:gridCol w:w="850"/>
        <w:gridCol w:w="7229"/>
      </w:tblGrid>
      <w:tr w:rsidR="003C16AE" w:rsidTr="003C16AE">
        <w:trPr>
          <w:trHeight w:val="529"/>
        </w:trPr>
        <w:tc>
          <w:tcPr>
            <w:tcW w:w="1101" w:type="dxa"/>
            <w:shd w:val="clear" w:color="auto" w:fill="548DD4" w:themeFill="text2" w:themeFillTint="99"/>
            <w:vAlign w:val="center"/>
          </w:tcPr>
          <w:p w:rsidR="003C16AE" w:rsidRPr="00004CD0" w:rsidRDefault="003C16AE" w:rsidP="00BE70F3">
            <w:pPr>
              <w:rPr>
                <w:b/>
              </w:rPr>
            </w:pPr>
            <w:r>
              <w:rPr>
                <w:b/>
              </w:rPr>
              <w:t>Bakje</w:t>
            </w:r>
          </w:p>
        </w:tc>
        <w:tc>
          <w:tcPr>
            <w:tcW w:w="850" w:type="dxa"/>
            <w:shd w:val="clear" w:color="auto" w:fill="548DD4" w:themeFill="text2" w:themeFillTint="99"/>
            <w:vAlign w:val="center"/>
          </w:tcPr>
          <w:p w:rsidR="003C16AE" w:rsidRPr="00004CD0" w:rsidRDefault="003C16AE" w:rsidP="00BE70F3">
            <w:pPr>
              <w:rPr>
                <w:b/>
              </w:rPr>
            </w:pPr>
            <w:r w:rsidRPr="00004CD0">
              <w:rPr>
                <w:b/>
              </w:rPr>
              <w:t>pH</w:t>
            </w:r>
          </w:p>
        </w:tc>
        <w:tc>
          <w:tcPr>
            <w:tcW w:w="7229" w:type="dxa"/>
            <w:shd w:val="clear" w:color="auto" w:fill="548DD4" w:themeFill="text2" w:themeFillTint="99"/>
            <w:vAlign w:val="center"/>
          </w:tcPr>
          <w:p w:rsidR="003C16AE" w:rsidRPr="00004CD0" w:rsidRDefault="003C16AE" w:rsidP="003C16AE">
            <w:pPr>
              <w:rPr>
                <w:b/>
              </w:rPr>
            </w:pPr>
            <w:r>
              <w:rPr>
                <w:b/>
              </w:rPr>
              <w:t>Soort grond</w:t>
            </w:r>
          </w:p>
        </w:tc>
      </w:tr>
      <w:tr w:rsidR="003C16AE" w:rsidTr="003C16AE">
        <w:tc>
          <w:tcPr>
            <w:tcW w:w="1101" w:type="dxa"/>
            <w:vAlign w:val="center"/>
          </w:tcPr>
          <w:p w:rsidR="003C16AE" w:rsidRDefault="003C16AE" w:rsidP="003C16AE">
            <w:r>
              <w:t>1</w:t>
            </w:r>
          </w:p>
          <w:p w:rsidR="003C16AE" w:rsidRDefault="003C16AE" w:rsidP="003C16AE"/>
        </w:tc>
        <w:tc>
          <w:tcPr>
            <w:tcW w:w="850" w:type="dxa"/>
            <w:vAlign w:val="center"/>
          </w:tcPr>
          <w:p w:rsidR="003C16AE" w:rsidRDefault="003C16AE" w:rsidP="00BE70F3"/>
        </w:tc>
        <w:tc>
          <w:tcPr>
            <w:tcW w:w="7229" w:type="dxa"/>
          </w:tcPr>
          <w:p w:rsidR="003C16AE" w:rsidRDefault="003C16AE" w:rsidP="00BE70F3">
            <w:pPr>
              <w:jc w:val="both"/>
            </w:pPr>
          </w:p>
        </w:tc>
      </w:tr>
      <w:tr w:rsidR="003C16AE" w:rsidTr="003C16AE">
        <w:tc>
          <w:tcPr>
            <w:tcW w:w="1101" w:type="dxa"/>
            <w:vAlign w:val="center"/>
          </w:tcPr>
          <w:p w:rsidR="003C16AE" w:rsidRDefault="003C16AE" w:rsidP="003C16AE">
            <w:r>
              <w:t>2</w:t>
            </w:r>
          </w:p>
          <w:p w:rsidR="003C16AE" w:rsidRDefault="003C16AE" w:rsidP="003C16AE"/>
        </w:tc>
        <w:tc>
          <w:tcPr>
            <w:tcW w:w="850" w:type="dxa"/>
            <w:vAlign w:val="center"/>
          </w:tcPr>
          <w:p w:rsidR="003C16AE" w:rsidRDefault="003C16AE" w:rsidP="00BE70F3"/>
        </w:tc>
        <w:tc>
          <w:tcPr>
            <w:tcW w:w="7229" w:type="dxa"/>
          </w:tcPr>
          <w:p w:rsidR="003C16AE" w:rsidRDefault="003C16AE" w:rsidP="00BE70F3">
            <w:pPr>
              <w:jc w:val="both"/>
            </w:pPr>
          </w:p>
        </w:tc>
      </w:tr>
      <w:tr w:rsidR="003C16AE" w:rsidTr="003C16AE">
        <w:tc>
          <w:tcPr>
            <w:tcW w:w="1101" w:type="dxa"/>
            <w:vAlign w:val="center"/>
          </w:tcPr>
          <w:p w:rsidR="003C16AE" w:rsidRDefault="003C16AE" w:rsidP="003C16AE">
            <w:r>
              <w:t>3</w:t>
            </w:r>
          </w:p>
          <w:p w:rsidR="003C16AE" w:rsidRDefault="003C16AE" w:rsidP="003C16AE"/>
        </w:tc>
        <w:tc>
          <w:tcPr>
            <w:tcW w:w="850" w:type="dxa"/>
            <w:vAlign w:val="center"/>
          </w:tcPr>
          <w:p w:rsidR="003C16AE" w:rsidRDefault="003C16AE" w:rsidP="00BE70F3"/>
        </w:tc>
        <w:tc>
          <w:tcPr>
            <w:tcW w:w="7229" w:type="dxa"/>
          </w:tcPr>
          <w:p w:rsidR="003C16AE" w:rsidRDefault="003C16AE" w:rsidP="00BE70F3">
            <w:pPr>
              <w:jc w:val="both"/>
            </w:pPr>
          </w:p>
        </w:tc>
      </w:tr>
      <w:tr w:rsidR="003C16AE" w:rsidTr="003C16AE">
        <w:tc>
          <w:tcPr>
            <w:tcW w:w="1101" w:type="dxa"/>
            <w:vAlign w:val="center"/>
          </w:tcPr>
          <w:p w:rsidR="003C16AE" w:rsidRDefault="003C16AE" w:rsidP="003C16AE">
            <w:r>
              <w:t>4</w:t>
            </w:r>
          </w:p>
          <w:p w:rsidR="003C16AE" w:rsidRDefault="003C16AE" w:rsidP="003C16AE"/>
        </w:tc>
        <w:tc>
          <w:tcPr>
            <w:tcW w:w="850" w:type="dxa"/>
            <w:vAlign w:val="center"/>
          </w:tcPr>
          <w:p w:rsidR="003C16AE" w:rsidRDefault="003C16AE" w:rsidP="00BE70F3"/>
        </w:tc>
        <w:tc>
          <w:tcPr>
            <w:tcW w:w="7229" w:type="dxa"/>
          </w:tcPr>
          <w:p w:rsidR="003C16AE" w:rsidRDefault="003C16AE" w:rsidP="00BE70F3">
            <w:pPr>
              <w:jc w:val="both"/>
            </w:pPr>
          </w:p>
        </w:tc>
      </w:tr>
      <w:tr w:rsidR="003C16AE" w:rsidTr="003C16AE">
        <w:tc>
          <w:tcPr>
            <w:tcW w:w="1101" w:type="dxa"/>
            <w:vAlign w:val="center"/>
          </w:tcPr>
          <w:p w:rsidR="003C16AE" w:rsidRDefault="003C16AE" w:rsidP="003C16AE">
            <w:r>
              <w:t>5</w:t>
            </w:r>
          </w:p>
          <w:p w:rsidR="003C16AE" w:rsidRDefault="003C16AE" w:rsidP="003C16AE"/>
        </w:tc>
        <w:tc>
          <w:tcPr>
            <w:tcW w:w="850" w:type="dxa"/>
            <w:vAlign w:val="center"/>
          </w:tcPr>
          <w:p w:rsidR="003C16AE" w:rsidRDefault="003C16AE" w:rsidP="00BE70F3"/>
        </w:tc>
        <w:tc>
          <w:tcPr>
            <w:tcW w:w="7229" w:type="dxa"/>
          </w:tcPr>
          <w:p w:rsidR="003C16AE" w:rsidRDefault="003C16AE" w:rsidP="00BE70F3">
            <w:pPr>
              <w:jc w:val="both"/>
            </w:pPr>
          </w:p>
        </w:tc>
      </w:tr>
    </w:tbl>
    <w:p w:rsidR="003C16AE" w:rsidRDefault="003C16AE" w:rsidP="00250092">
      <w:pPr>
        <w:jc w:val="both"/>
      </w:pPr>
    </w:p>
    <w:p w:rsidR="00210DCE" w:rsidRDefault="00210DCE" w:rsidP="00250092">
      <w:pPr>
        <w:jc w:val="both"/>
      </w:pPr>
      <w:r>
        <w:t xml:space="preserve">De grond die je hebt getest zijn de volgende soorten: turfstrooisel, aarde uit de schooltuin, </w:t>
      </w:r>
      <w:r w:rsidR="00823092">
        <w:t xml:space="preserve">potgrond, </w:t>
      </w:r>
      <w:r w:rsidR="00954EE2">
        <w:t>t</w:t>
      </w:r>
      <w:r w:rsidR="0018365B">
        <w:t>uinturf</w:t>
      </w:r>
      <w:r w:rsidR="00954EE2">
        <w:t xml:space="preserve"> en stekgrond.</w:t>
      </w:r>
    </w:p>
    <w:p w:rsidR="00210DCE" w:rsidRDefault="00210DCE" w:rsidP="00250092">
      <w:pPr>
        <w:jc w:val="both"/>
      </w:pPr>
    </w:p>
    <w:p w:rsidR="003C16AE" w:rsidRPr="003C16AE" w:rsidRDefault="00210DCE" w:rsidP="00250092">
      <w:pPr>
        <w:jc w:val="both"/>
        <w:rPr>
          <w:i/>
        </w:rPr>
      </w:pPr>
      <w:r w:rsidRPr="003C16AE">
        <w:rPr>
          <w:i/>
        </w:rPr>
        <w:t xml:space="preserve">Vraag je docent naar het nakijkblad. Controleer je eigen antwoorden. </w:t>
      </w:r>
    </w:p>
    <w:p w:rsidR="00210DCE" w:rsidRPr="003C16AE" w:rsidRDefault="00210DCE" w:rsidP="00250092">
      <w:pPr>
        <w:jc w:val="both"/>
        <w:rPr>
          <w:i/>
        </w:rPr>
      </w:pPr>
      <w:r w:rsidRPr="003C16AE">
        <w:rPr>
          <w:i/>
        </w:rPr>
        <w:t>Hoeveel antwoorden had je goed?</w:t>
      </w:r>
    </w:p>
    <w:p w:rsidR="0077602A" w:rsidRDefault="0077602A" w:rsidP="00250092">
      <w:pPr>
        <w:jc w:val="both"/>
      </w:pPr>
    </w:p>
    <w:p w:rsidR="0077602A" w:rsidRPr="0077602A" w:rsidRDefault="00861CFE" w:rsidP="003C16AE">
      <w:pPr>
        <w:jc w:val="both"/>
        <w:rPr>
          <w:rFonts w:eastAsia="Times New Roman" w:cs="Times New Roman"/>
          <w:color w:val="000000"/>
          <w:lang w:eastAsia="nl-NL"/>
        </w:rPr>
      </w:pPr>
      <w:r>
        <w:t>Lees de volgende pagina door, dit is de bijlage bij de verpakking van dit product.</w:t>
      </w:r>
    </w:p>
    <w:p w:rsidR="006216D2" w:rsidRDefault="00861CFE" w:rsidP="003C16AE">
      <w:pPr>
        <w:jc w:val="center"/>
      </w:pPr>
      <w:r>
        <w:rPr>
          <w:noProof/>
          <w:lang w:eastAsia="nl-NL"/>
        </w:rPr>
        <w:lastRenderedPageBreak/>
        <w:drawing>
          <wp:inline distT="0" distB="0" distL="0" distR="0" wp14:anchorId="3AF25F8B" wp14:editId="7F4827AA">
            <wp:extent cx="5713022" cy="8781691"/>
            <wp:effectExtent l="0" t="0" r="2540" b="635"/>
            <wp:docPr id="6" name="Afbeelding 6" descr="\\FS02\UserData$\rsoesman\Pictures\20141230_10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rsoesman\Pictures\20141230_10014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800" b="2989"/>
                    <a:stretch/>
                  </pic:blipFill>
                  <pic:spPr bwMode="auto">
                    <a:xfrm>
                      <a:off x="0" y="0"/>
                      <a:ext cx="5715000" cy="8784731"/>
                    </a:xfrm>
                    <a:prstGeom prst="rect">
                      <a:avLst/>
                    </a:prstGeom>
                    <a:noFill/>
                    <a:ln>
                      <a:noFill/>
                    </a:ln>
                    <a:extLst>
                      <a:ext uri="{53640926-AAD7-44D8-BBD7-CCE9431645EC}">
                        <a14:shadowObscured xmlns:a14="http://schemas.microsoft.com/office/drawing/2010/main"/>
                      </a:ext>
                    </a:extLst>
                  </pic:spPr>
                </pic:pic>
              </a:graphicData>
            </a:graphic>
          </wp:inline>
        </w:drawing>
      </w:r>
    </w:p>
    <w:p w:rsidR="001E2E62" w:rsidRDefault="00861CFE" w:rsidP="003C16AE">
      <w:pPr>
        <w:jc w:val="center"/>
      </w:pPr>
      <w:r>
        <w:rPr>
          <w:noProof/>
          <w:lang w:eastAsia="nl-NL"/>
        </w:rPr>
        <w:lastRenderedPageBreak/>
        <w:drawing>
          <wp:inline distT="0" distB="0" distL="0" distR="0" wp14:anchorId="0E26B29A" wp14:editId="7D9E6B93">
            <wp:extent cx="5712031" cy="7457703"/>
            <wp:effectExtent l="0" t="0" r="3175" b="0"/>
            <wp:docPr id="8" name="Afbeelding 8" descr="\\FS02\UserData$\rsoesman\Pictures\20141230_10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02\UserData$\rsoesman\Pictures\20141230_10015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1598" b="10080"/>
                    <a:stretch/>
                  </pic:blipFill>
                  <pic:spPr bwMode="auto">
                    <a:xfrm>
                      <a:off x="0" y="0"/>
                      <a:ext cx="5715000" cy="7461579"/>
                    </a:xfrm>
                    <a:prstGeom prst="rect">
                      <a:avLst/>
                    </a:prstGeom>
                    <a:noFill/>
                    <a:ln>
                      <a:noFill/>
                    </a:ln>
                    <a:extLst>
                      <a:ext uri="{53640926-AAD7-44D8-BBD7-CCE9431645EC}">
                        <a14:shadowObscured xmlns:a14="http://schemas.microsoft.com/office/drawing/2010/main"/>
                      </a:ext>
                    </a:extLst>
                  </pic:spPr>
                </pic:pic>
              </a:graphicData>
            </a:graphic>
          </wp:inline>
        </w:drawing>
      </w:r>
    </w:p>
    <w:p w:rsidR="003C16AE" w:rsidRDefault="003C16AE" w:rsidP="00250092">
      <w:pPr>
        <w:jc w:val="both"/>
        <w:rPr>
          <w:noProof/>
          <w:lang w:eastAsia="nl-NL"/>
        </w:rPr>
      </w:pPr>
    </w:p>
    <w:p w:rsidR="003C16AE" w:rsidRDefault="003C16AE">
      <w:pPr>
        <w:spacing w:after="200" w:line="276" w:lineRule="auto"/>
        <w:rPr>
          <w:noProof/>
          <w:lang w:eastAsia="nl-NL"/>
        </w:rPr>
      </w:pPr>
      <w:r>
        <w:rPr>
          <w:noProof/>
          <w:lang w:eastAsia="nl-NL"/>
        </w:rPr>
        <w:br w:type="page"/>
      </w:r>
    </w:p>
    <w:p w:rsidR="003C16AE" w:rsidRPr="003C16AE" w:rsidRDefault="003C16AE" w:rsidP="00250092">
      <w:pPr>
        <w:jc w:val="both"/>
        <w:rPr>
          <w:b/>
          <w:noProof/>
          <w:lang w:eastAsia="nl-NL"/>
        </w:rPr>
      </w:pPr>
      <w:r w:rsidRPr="003C16AE">
        <w:rPr>
          <w:b/>
          <w:noProof/>
          <w:lang w:eastAsia="nl-NL"/>
        </w:rPr>
        <w:lastRenderedPageBreak/>
        <w:t>Opdracht</w:t>
      </w:r>
    </w:p>
    <w:p w:rsidR="00861CFE" w:rsidRDefault="00861CFE" w:rsidP="00250092">
      <w:pPr>
        <w:jc w:val="both"/>
        <w:rPr>
          <w:noProof/>
          <w:lang w:eastAsia="nl-NL"/>
        </w:rPr>
      </w:pPr>
      <w:r>
        <w:rPr>
          <w:noProof/>
          <w:lang w:eastAsia="nl-NL"/>
        </w:rPr>
        <w:t xml:space="preserve">Ik ben een hobbykweker en ik kweek Skimmia’s. Ik heb me laten voorlichten en ik wil graag een pH van 6 hebben. Hoeveel kilo kalk moet ik per </w:t>
      </w:r>
      <w:r w:rsidR="008120B4">
        <w:rPr>
          <w:noProof/>
          <w:lang w:eastAsia="nl-NL"/>
        </w:rPr>
        <w:t xml:space="preserve">geteste </w:t>
      </w:r>
      <w:r>
        <w:rPr>
          <w:noProof/>
          <w:lang w:eastAsia="nl-NL"/>
        </w:rPr>
        <w:t>grond</w:t>
      </w:r>
      <w:r w:rsidR="008120B4">
        <w:rPr>
          <w:noProof/>
          <w:lang w:eastAsia="nl-NL"/>
        </w:rPr>
        <w:t xml:space="preserve">soort </w:t>
      </w:r>
      <w:r>
        <w:rPr>
          <w:noProof/>
          <w:lang w:eastAsia="nl-NL"/>
        </w:rPr>
        <w:t xml:space="preserve"> meegeven?</w:t>
      </w:r>
      <w:r w:rsidR="008120B4">
        <w:rPr>
          <w:noProof/>
          <w:lang w:eastAsia="nl-NL"/>
        </w:rPr>
        <w:t xml:space="preserve"> Ik heb een stukje land van 10m2.</w:t>
      </w:r>
    </w:p>
    <w:p w:rsidR="00A07D61" w:rsidRDefault="00A07D61" w:rsidP="00250092">
      <w:pPr>
        <w:jc w:val="both"/>
        <w:rPr>
          <w:noProof/>
          <w:lang w:eastAsia="nl-NL"/>
        </w:rPr>
      </w:pPr>
    </w:p>
    <w:p w:rsidR="00A07D61" w:rsidRDefault="00A07D61" w:rsidP="00250092">
      <w:pPr>
        <w:jc w:val="both"/>
        <w:rPr>
          <w:noProof/>
          <w:lang w:eastAsia="nl-NL"/>
        </w:rPr>
      </w:pPr>
      <w:r>
        <w:rPr>
          <w:noProof/>
          <w:lang w:eastAsia="nl-NL"/>
        </w:rPr>
        <w:t>Vul de tabel in. Met berekeningen!</w:t>
      </w:r>
    </w:p>
    <w:p w:rsidR="003C16AE" w:rsidRDefault="003C16AE" w:rsidP="00250092">
      <w:pPr>
        <w:jc w:val="both"/>
        <w:rPr>
          <w:noProof/>
          <w:lang w:eastAsia="nl-NL"/>
        </w:rPr>
      </w:pPr>
    </w:p>
    <w:tbl>
      <w:tblPr>
        <w:tblStyle w:val="Tabelraster"/>
        <w:tblW w:w="0" w:type="auto"/>
        <w:tblLook w:val="04A0" w:firstRow="1" w:lastRow="0" w:firstColumn="1" w:lastColumn="0" w:noHBand="0" w:noVBand="1"/>
      </w:tblPr>
      <w:tblGrid>
        <w:gridCol w:w="1101"/>
        <w:gridCol w:w="7229"/>
      </w:tblGrid>
      <w:tr w:rsidR="003C16AE" w:rsidTr="00BE70F3">
        <w:trPr>
          <w:trHeight w:val="529"/>
        </w:trPr>
        <w:tc>
          <w:tcPr>
            <w:tcW w:w="1101" w:type="dxa"/>
            <w:shd w:val="clear" w:color="auto" w:fill="548DD4" w:themeFill="text2" w:themeFillTint="99"/>
            <w:vAlign w:val="center"/>
          </w:tcPr>
          <w:p w:rsidR="003C16AE" w:rsidRPr="00004CD0" w:rsidRDefault="003C16AE" w:rsidP="00BE70F3">
            <w:pPr>
              <w:rPr>
                <w:b/>
              </w:rPr>
            </w:pPr>
            <w:r>
              <w:rPr>
                <w:b/>
              </w:rPr>
              <w:t>Bakje</w:t>
            </w:r>
          </w:p>
        </w:tc>
        <w:tc>
          <w:tcPr>
            <w:tcW w:w="7229" w:type="dxa"/>
            <w:shd w:val="clear" w:color="auto" w:fill="548DD4" w:themeFill="text2" w:themeFillTint="99"/>
            <w:vAlign w:val="center"/>
          </w:tcPr>
          <w:p w:rsidR="003C16AE" w:rsidRPr="00004CD0" w:rsidRDefault="003C16AE" w:rsidP="00BE70F3">
            <w:pPr>
              <w:rPr>
                <w:b/>
              </w:rPr>
            </w:pPr>
            <w:r>
              <w:rPr>
                <w:b/>
              </w:rPr>
              <w:t>Hoeveelheid kalk</w:t>
            </w:r>
          </w:p>
        </w:tc>
      </w:tr>
      <w:tr w:rsidR="003C16AE" w:rsidTr="00BE70F3">
        <w:tc>
          <w:tcPr>
            <w:tcW w:w="1101" w:type="dxa"/>
            <w:vAlign w:val="center"/>
          </w:tcPr>
          <w:p w:rsidR="003C16AE" w:rsidRDefault="003C16AE" w:rsidP="00BE70F3">
            <w:r>
              <w:t>1</w:t>
            </w:r>
          </w:p>
          <w:p w:rsidR="003C16AE" w:rsidRDefault="003C16AE" w:rsidP="00BE70F3"/>
        </w:tc>
        <w:tc>
          <w:tcPr>
            <w:tcW w:w="7229" w:type="dxa"/>
          </w:tcPr>
          <w:p w:rsidR="003C16AE" w:rsidRDefault="003C16AE" w:rsidP="00BE70F3">
            <w:pPr>
              <w:jc w:val="both"/>
            </w:pPr>
          </w:p>
          <w:p w:rsidR="003C16AE" w:rsidRDefault="003C16AE" w:rsidP="00BE70F3">
            <w:pPr>
              <w:jc w:val="both"/>
            </w:pPr>
          </w:p>
          <w:p w:rsidR="003C16AE" w:rsidRDefault="003C16AE" w:rsidP="00BE70F3">
            <w:pPr>
              <w:jc w:val="both"/>
            </w:pPr>
          </w:p>
        </w:tc>
      </w:tr>
      <w:tr w:rsidR="003C16AE" w:rsidTr="00BE70F3">
        <w:tc>
          <w:tcPr>
            <w:tcW w:w="1101" w:type="dxa"/>
            <w:vAlign w:val="center"/>
          </w:tcPr>
          <w:p w:rsidR="003C16AE" w:rsidRDefault="003C16AE" w:rsidP="00BE70F3">
            <w:r>
              <w:t>2</w:t>
            </w:r>
          </w:p>
          <w:p w:rsidR="003C16AE" w:rsidRDefault="003C16AE" w:rsidP="00BE70F3"/>
        </w:tc>
        <w:tc>
          <w:tcPr>
            <w:tcW w:w="7229" w:type="dxa"/>
          </w:tcPr>
          <w:p w:rsidR="003C16AE" w:rsidRDefault="003C16AE" w:rsidP="00BE70F3">
            <w:pPr>
              <w:jc w:val="both"/>
            </w:pPr>
          </w:p>
          <w:p w:rsidR="003C16AE" w:rsidRDefault="003C16AE" w:rsidP="00BE70F3">
            <w:pPr>
              <w:jc w:val="both"/>
            </w:pPr>
          </w:p>
          <w:p w:rsidR="003C16AE" w:rsidRDefault="003C16AE" w:rsidP="00BE70F3">
            <w:pPr>
              <w:jc w:val="both"/>
            </w:pPr>
          </w:p>
        </w:tc>
      </w:tr>
      <w:tr w:rsidR="003C16AE" w:rsidTr="00BE70F3">
        <w:tc>
          <w:tcPr>
            <w:tcW w:w="1101" w:type="dxa"/>
            <w:vAlign w:val="center"/>
          </w:tcPr>
          <w:p w:rsidR="003C16AE" w:rsidRDefault="003C16AE" w:rsidP="00BE70F3">
            <w:r>
              <w:t>3</w:t>
            </w:r>
          </w:p>
          <w:p w:rsidR="003C16AE" w:rsidRDefault="003C16AE" w:rsidP="00BE70F3"/>
        </w:tc>
        <w:tc>
          <w:tcPr>
            <w:tcW w:w="7229" w:type="dxa"/>
          </w:tcPr>
          <w:p w:rsidR="003C16AE" w:rsidRDefault="003C16AE" w:rsidP="00BE70F3">
            <w:pPr>
              <w:jc w:val="both"/>
            </w:pPr>
          </w:p>
          <w:p w:rsidR="003C16AE" w:rsidRDefault="003C16AE" w:rsidP="00BE70F3">
            <w:pPr>
              <w:jc w:val="both"/>
            </w:pPr>
          </w:p>
          <w:p w:rsidR="003C16AE" w:rsidRDefault="003C16AE" w:rsidP="00BE70F3">
            <w:pPr>
              <w:jc w:val="both"/>
            </w:pPr>
          </w:p>
        </w:tc>
      </w:tr>
      <w:tr w:rsidR="003C16AE" w:rsidTr="00BE70F3">
        <w:tc>
          <w:tcPr>
            <w:tcW w:w="1101" w:type="dxa"/>
            <w:vAlign w:val="center"/>
          </w:tcPr>
          <w:p w:rsidR="003C16AE" w:rsidRDefault="003C16AE" w:rsidP="00BE70F3">
            <w:r>
              <w:t>4</w:t>
            </w:r>
          </w:p>
          <w:p w:rsidR="003C16AE" w:rsidRDefault="003C16AE" w:rsidP="00BE70F3"/>
        </w:tc>
        <w:tc>
          <w:tcPr>
            <w:tcW w:w="7229" w:type="dxa"/>
          </w:tcPr>
          <w:p w:rsidR="003C16AE" w:rsidRDefault="003C16AE" w:rsidP="00BE70F3">
            <w:pPr>
              <w:jc w:val="both"/>
            </w:pPr>
          </w:p>
          <w:p w:rsidR="003C16AE" w:rsidRDefault="003C16AE" w:rsidP="00BE70F3">
            <w:pPr>
              <w:jc w:val="both"/>
            </w:pPr>
          </w:p>
          <w:p w:rsidR="003C16AE" w:rsidRDefault="003C16AE" w:rsidP="00BE70F3">
            <w:pPr>
              <w:jc w:val="both"/>
            </w:pPr>
          </w:p>
        </w:tc>
      </w:tr>
      <w:tr w:rsidR="003C16AE" w:rsidTr="00BE70F3">
        <w:tc>
          <w:tcPr>
            <w:tcW w:w="1101" w:type="dxa"/>
            <w:vAlign w:val="center"/>
          </w:tcPr>
          <w:p w:rsidR="003C16AE" w:rsidRDefault="003C16AE" w:rsidP="00BE70F3">
            <w:r>
              <w:t>5</w:t>
            </w:r>
          </w:p>
          <w:p w:rsidR="003C16AE" w:rsidRDefault="003C16AE" w:rsidP="00BE70F3"/>
        </w:tc>
        <w:tc>
          <w:tcPr>
            <w:tcW w:w="7229" w:type="dxa"/>
          </w:tcPr>
          <w:p w:rsidR="003C16AE" w:rsidRDefault="003C16AE" w:rsidP="00BE70F3">
            <w:pPr>
              <w:jc w:val="both"/>
            </w:pPr>
          </w:p>
          <w:p w:rsidR="003C16AE" w:rsidRDefault="003C16AE" w:rsidP="00BE70F3">
            <w:pPr>
              <w:jc w:val="both"/>
            </w:pPr>
          </w:p>
          <w:p w:rsidR="003C16AE" w:rsidRDefault="003C16AE" w:rsidP="00BE70F3">
            <w:pPr>
              <w:jc w:val="both"/>
            </w:pPr>
          </w:p>
        </w:tc>
      </w:tr>
    </w:tbl>
    <w:p w:rsidR="003C16AE" w:rsidRDefault="003C16A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BF0D3A" w:rsidP="00250092">
      <w:pPr>
        <w:jc w:val="both"/>
        <w:rPr>
          <w:noProof/>
          <w:lang w:eastAsia="nl-NL"/>
        </w:rPr>
      </w:pPr>
      <w:r>
        <w:rPr>
          <w:rFonts w:ascii="Arial" w:hAnsi="Arial" w:cs="Arial"/>
          <w:noProof/>
          <w:color w:val="0000FF"/>
          <w:sz w:val="27"/>
          <w:szCs w:val="27"/>
          <w:lang w:eastAsia="nl-NL"/>
        </w:rPr>
        <w:drawing>
          <wp:anchor distT="0" distB="0" distL="114300" distR="114300" simplePos="0" relativeHeight="251672576" behindDoc="1" locked="0" layoutInCell="1" allowOverlap="1" wp14:anchorId="4191D7FE" wp14:editId="13181334">
            <wp:simplePos x="0" y="0"/>
            <wp:positionH relativeFrom="column">
              <wp:posOffset>3190875</wp:posOffset>
            </wp:positionH>
            <wp:positionV relativeFrom="paragraph">
              <wp:posOffset>72390</wp:posOffset>
            </wp:positionV>
            <wp:extent cx="1847850" cy="2466975"/>
            <wp:effectExtent l="0" t="0" r="0" b="9525"/>
            <wp:wrapTight wrapText="bothSides">
              <wp:wrapPolygon edited="0">
                <wp:start x="0" y="0"/>
                <wp:lineTo x="0" y="21517"/>
                <wp:lineTo x="21377" y="21517"/>
                <wp:lineTo x="21377" y="0"/>
                <wp:lineTo x="0" y="0"/>
              </wp:wrapPolygon>
            </wp:wrapTight>
            <wp:docPr id="10" name="Afbeelding 10" descr="https://encrypted-tbn2.gstatic.com/images?q=tbn:ANd9GcQZpZamZIfMCfjwnYXnOk8YQTjIZ8YpEtAZIkG1Vyl2JhmuJARb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ZpZamZIfMCfjwnYXnOk8YQTjIZ8YpEtAZIkG1Vyl2JhmuJARbpw">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CFE" w:rsidRDefault="002B7D82" w:rsidP="00250092">
      <w:pPr>
        <w:jc w:val="both"/>
        <w:rPr>
          <w:noProof/>
          <w:lang w:eastAsia="nl-NL"/>
        </w:rPr>
      </w:pPr>
      <w:r>
        <w:rPr>
          <w:rFonts w:ascii="Arial" w:hAnsi="Arial" w:cs="Arial"/>
          <w:noProof/>
          <w:color w:val="0000FF"/>
          <w:sz w:val="27"/>
          <w:szCs w:val="27"/>
          <w:lang w:eastAsia="nl-NL"/>
        </w:rPr>
        <w:drawing>
          <wp:inline distT="0" distB="0" distL="0" distR="0" wp14:anchorId="1DA562E5" wp14:editId="6CCFBD16">
            <wp:extent cx="2143125" cy="2143125"/>
            <wp:effectExtent l="0" t="0" r="9525" b="9525"/>
            <wp:docPr id="9" name="Afbeelding 9" descr="https://encrypted-tbn0.gstatic.com/images?q=tbn:ANd9GcTrBcVJ5zbWZ5lFJ6LucuY0cv5xzxDPzqbDmLSXHTZu0CLPKd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rBcVJ5zbWZ5lFJ6LucuY0cv5xzxDPzqbDmLSXHTZu0CLPKdaQ">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rPr>
          <w:noProof/>
          <w:lang w:eastAsia="nl-NL"/>
        </w:rPr>
      </w:pPr>
    </w:p>
    <w:p w:rsidR="00861CFE" w:rsidRDefault="00861CFE" w:rsidP="00250092">
      <w:pPr>
        <w:jc w:val="both"/>
      </w:pPr>
    </w:p>
    <w:p w:rsidR="00861CFE" w:rsidRDefault="00861CFE" w:rsidP="00250092">
      <w:pPr>
        <w:jc w:val="both"/>
      </w:pPr>
    </w:p>
    <w:p w:rsidR="00861CFE" w:rsidRDefault="00F22864" w:rsidP="00250092">
      <w:pPr>
        <w:pStyle w:val="Kop1"/>
        <w:jc w:val="both"/>
      </w:pPr>
      <w:bookmarkStart w:id="12" w:name="_Toc407797619"/>
      <w:r>
        <w:lastRenderedPageBreak/>
        <w:t>4.0 pH testen met lakmoespapier</w:t>
      </w:r>
      <w:bookmarkEnd w:id="12"/>
    </w:p>
    <w:p w:rsidR="002D2F19" w:rsidRPr="002D2F19" w:rsidRDefault="002D2F19" w:rsidP="003C16AE">
      <w:pPr>
        <w:jc w:val="both"/>
        <w:rPr>
          <w:rFonts w:eastAsia="Times New Roman" w:cs="Times New Roman"/>
          <w:lang w:eastAsia="nl-NL"/>
        </w:rPr>
      </w:pPr>
      <w:r>
        <w:rPr>
          <w:noProof/>
          <w:color w:val="000000"/>
          <w:lang w:eastAsia="nl-NL"/>
        </w:rPr>
        <w:drawing>
          <wp:anchor distT="0" distB="0" distL="114300" distR="114300" simplePos="0" relativeHeight="251673600" behindDoc="1" locked="0" layoutInCell="1" allowOverlap="1" wp14:anchorId="556EC0A0" wp14:editId="14E08F8C">
            <wp:simplePos x="0" y="0"/>
            <wp:positionH relativeFrom="column">
              <wp:posOffset>2228850</wp:posOffset>
            </wp:positionH>
            <wp:positionV relativeFrom="paragraph">
              <wp:posOffset>23495</wp:posOffset>
            </wp:positionV>
            <wp:extent cx="4400550" cy="1553845"/>
            <wp:effectExtent l="0" t="0" r="0" b="8255"/>
            <wp:wrapTight wrapText="bothSides">
              <wp:wrapPolygon edited="0">
                <wp:start x="0" y="0"/>
                <wp:lineTo x="0" y="21450"/>
                <wp:lineTo x="21506" y="21450"/>
                <wp:lineTo x="21506" y="0"/>
                <wp:lineTo x="0" y="0"/>
              </wp:wrapPolygon>
            </wp:wrapTight>
            <wp:docPr id="11" name="Afbeelding 11" descr="http://www.franktechniek.nl/images/1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anktechniek.nl/images/1075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055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6AE">
        <w:rPr>
          <w:rFonts w:eastAsia="Times New Roman" w:cs="Times New Roman"/>
          <w:lang w:eastAsia="nl-NL"/>
        </w:rPr>
        <w:br/>
      </w:r>
      <w:r w:rsidRPr="002D2F19">
        <w:rPr>
          <w:rFonts w:eastAsia="Times New Roman" w:cs="Times New Roman"/>
          <w:lang w:eastAsia="nl-NL"/>
        </w:rPr>
        <w:t xml:space="preserve">Lakmoes kan in het </w:t>
      </w:r>
      <w:hyperlink r:id="rId41" w:tooltip="Laboratorium" w:history="1">
        <w:r w:rsidRPr="002D2F19">
          <w:rPr>
            <w:rFonts w:eastAsia="Times New Roman" w:cs="Times New Roman"/>
            <w:lang w:eastAsia="nl-NL"/>
          </w:rPr>
          <w:t>laboratorium</w:t>
        </w:r>
      </w:hyperlink>
      <w:r w:rsidRPr="002D2F19">
        <w:rPr>
          <w:rFonts w:eastAsia="Times New Roman" w:cs="Times New Roman"/>
          <w:lang w:eastAsia="nl-NL"/>
        </w:rPr>
        <w:t xml:space="preserve"> als </w:t>
      </w:r>
      <w:hyperlink r:id="rId42" w:tooltip="PH-indicator" w:history="1">
        <w:r w:rsidRPr="002D2F19">
          <w:rPr>
            <w:rFonts w:eastAsia="Times New Roman" w:cs="Times New Roman"/>
            <w:lang w:eastAsia="nl-NL"/>
          </w:rPr>
          <w:t>indicator</w:t>
        </w:r>
      </w:hyperlink>
      <w:r w:rsidRPr="002D2F19">
        <w:rPr>
          <w:rFonts w:eastAsia="Times New Roman" w:cs="Times New Roman"/>
          <w:lang w:eastAsia="nl-NL"/>
        </w:rPr>
        <w:t xml:space="preserve"> van </w:t>
      </w:r>
      <w:hyperlink r:id="rId43" w:tooltip="PH" w:history="1">
        <w:r w:rsidRPr="002D2F19">
          <w:rPr>
            <w:rFonts w:eastAsia="Times New Roman" w:cs="Times New Roman"/>
            <w:lang w:eastAsia="nl-NL"/>
          </w:rPr>
          <w:t>zuurgraad</w:t>
        </w:r>
      </w:hyperlink>
      <w:r w:rsidRPr="002D2F19">
        <w:rPr>
          <w:rFonts w:eastAsia="Times New Roman" w:cs="Times New Roman"/>
          <w:lang w:eastAsia="nl-NL"/>
        </w:rPr>
        <w:t xml:space="preserve"> of </w:t>
      </w:r>
      <w:hyperlink r:id="rId44" w:tooltip="Alkaliniteit" w:history="1">
        <w:proofErr w:type="spellStart"/>
        <w:r w:rsidRPr="002D2F19">
          <w:rPr>
            <w:rFonts w:eastAsia="Times New Roman" w:cs="Times New Roman"/>
            <w:lang w:eastAsia="nl-NL"/>
          </w:rPr>
          <w:t>alkaliniteit</w:t>
        </w:r>
        <w:proofErr w:type="spellEnd"/>
      </w:hyperlink>
      <w:r w:rsidRPr="002D2F19">
        <w:rPr>
          <w:rFonts w:eastAsia="Times New Roman" w:cs="Times New Roman"/>
          <w:lang w:eastAsia="nl-NL"/>
        </w:rPr>
        <w:t xml:space="preserve"> worden gebruikt. In een zure oplossing, bij een hoge concentratie H</w:t>
      </w:r>
      <w:r w:rsidRPr="002D2F19">
        <w:rPr>
          <w:rFonts w:eastAsia="Times New Roman" w:cs="Times New Roman"/>
          <w:vertAlign w:val="superscript"/>
          <w:lang w:eastAsia="nl-NL"/>
        </w:rPr>
        <w:t>+</w:t>
      </w:r>
      <w:r w:rsidRPr="002D2F19">
        <w:rPr>
          <w:rFonts w:eastAsia="Times New Roman" w:cs="Times New Roman"/>
          <w:lang w:eastAsia="nl-NL"/>
        </w:rPr>
        <w:t xml:space="preserve">-ionen verandert de kleur van lakmoes in </w:t>
      </w:r>
      <w:hyperlink r:id="rId45" w:tooltip="Rood (kleur)" w:history="1">
        <w:r w:rsidRPr="002D2F19">
          <w:rPr>
            <w:rFonts w:eastAsia="Times New Roman" w:cs="Times New Roman"/>
            <w:lang w:eastAsia="nl-NL"/>
          </w:rPr>
          <w:t>rood</w:t>
        </w:r>
      </w:hyperlink>
      <w:r w:rsidRPr="002D2F19">
        <w:rPr>
          <w:rFonts w:eastAsia="Times New Roman" w:cs="Times New Roman"/>
          <w:lang w:eastAsia="nl-NL"/>
        </w:rPr>
        <w:t xml:space="preserve"> (pH &lt; 4.5), en in een </w:t>
      </w:r>
      <w:hyperlink r:id="rId46" w:tooltip="Base (scheikunde)" w:history="1">
        <w:r w:rsidRPr="002D2F19">
          <w:rPr>
            <w:rFonts w:eastAsia="Times New Roman" w:cs="Times New Roman"/>
            <w:lang w:eastAsia="nl-NL"/>
          </w:rPr>
          <w:t>basische</w:t>
        </w:r>
      </w:hyperlink>
      <w:r w:rsidRPr="002D2F19">
        <w:rPr>
          <w:rFonts w:eastAsia="Times New Roman" w:cs="Times New Roman"/>
          <w:lang w:eastAsia="nl-NL"/>
        </w:rPr>
        <w:t xml:space="preserve"> oplossing, bij een hoge concentratie OH</w:t>
      </w:r>
      <w:r w:rsidRPr="002D2F19">
        <w:rPr>
          <w:rFonts w:eastAsia="Times New Roman" w:cs="Times New Roman"/>
          <w:vertAlign w:val="superscript"/>
          <w:lang w:eastAsia="nl-NL"/>
        </w:rPr>
        <w:t>-</w:t>
      </w:r>
      <w:r w:rsidRPr="002D2F19">
        <w:rPr>
          <w:rFonts w:eastAsia="Times New Roman" w:cs="Times New Roman"/>
          <w:lang w:eastAsia="nl-NL"/>
        </w:rPr>
        <w:t xml:space="preserve">-ionen (pH &gt; 8) verandert de kleur in </w:t>
      </w:r>
      <w:hyperlink r:id="rId47" w:tooltip="Blauw (kleur)" w:history="1">
        <w:r w:rsidRPr="002D2F19">
          <w:rPr>
            <w:rFonts w:eastAsia="Times New Roman" w:cs="Times New Roman"/>
            <w:lang w:eastAsia="nl-NL"/>
          </w:rPr>
          <w:t>blauw</w:t>
        </w:r>
      </w:hyperlink>
      <w:r w:rsidRPr="002D2F19">
        <w:rPr>
          <w:rFonts w:eastAsia="Times New Roman" w:cs="Times New Roman"/>
          <w:lang w:eastAsia="nl-NL"/>
        </w:rPr>
        <w:t>.</w:t>
      </w:r>
    </w:p>
    <w:p w:rsidR="002D2F19" w:rsidRPr="006664BE" w:rsidRDefault="002D2F19" w:rsidP="00250092">
      <w:pPr>
        <w:spacing w:before="100" w:beforeAutospacing="1" w:after="100" w:afterAutospacing="1"/>
        <w:jc w:val="both"/>
        <w:rPr>
          <w:rFonts w:eastAsia="Times New Roman" w:cs="Times New Roman"/>
          <w:lang w:eastAsia="nl-NL"/>
        </w:rPr>
      </w:pPr>
      <w:r w:rsidRPr="002D2F19">
        <w:rPr>
          <w:rFonts w:eastAsia="Times New Roman" w:cs="Times New Roman"/>
          <w:lang w:eastAsia="nl-NL"/>
        </w:rPr>
        <w:t>Zowel lakmoesoplossingen als lakmoespapier worden heel vaak als indicator gebruikt. Lakmoespapier is papier dat gedrenkt is in een lakmoesoplossing, en vervolgens gedroogd. Het wordt verkocht in boekjes, waaruit men een velletje scheurt, om het vervolgens in de te onderzoeken o</w:t>
      </w:r>
      <w:r w:rsidRPr="006664BE">
        <w:rPr>
          <w:rFonts w:eastAsia="Times New Roman" w:cs="Times New Roman"/>
          <w:lang w:eastAsia="nl-NL"/>
        </w:rPr>
        <w:t>plossing te dopen. Hierna is het lakmoespapier onbruikbaar. Er is blauw lakmoespapier, voor zure oplossingen en rood lakmoespapier voor basische oplossingen.</w:t>
      </w:r>
    </w:p>
    <w:p w:rsidR="00534552" w:rsidRPr="006664BE" w:rsidRDefault="00534552" w:rsidP="00250092">
      <w:pPr>
        <w:jc w:val="both"/>
        <w:rPr>
          <w:rFonts w:eastAsia="Times New Roman" w:cs="Times New Roman"/>
          <w:b/>
          <w:lang w:eastAsia="nl-NL"/>
        </w:rPr>
      </w:pPr>
      <w:r w:rsidRPr="006664BE">
        <w:rPr>
          <w:rFonts w:eastAsia="Times New Roman" w:cs="Times New Roman"/>
          <w:b/>
          <w:lang w:eastAsia="nl-NL"/>
        </w:rPr>
        <w:t>Instructie</w:t>
      </w:r>
    </w:p>
    <w:p w:rsidR="00534552" w:rsidRPr="006664BE" w:rsidRDefault="002D2F19" w:rsidP="00250092">
      <w:pPr>
        <w:jc w:val="both"/>
        <w:rPr>
          <w:rFonts w:eastAsia="Times New Roman" w:cs="Times New Roman"/>
          <w:color w:val="000000"/>
          <w:lang w:eastAsia="nl-NL"/>
        </w:rPr>
      </w:pPr>
      <w:r w:rsidRPr="006664BE">
        <w:rPr>
          <w:rFonts w:eastAsia="Times New Roman" w:cs="Times New Roman"/>
          <w:color w:val="000000"/>
          <w:lang w:eastAsia="nl-NL"/>
        </w:rPr>
        <w:t>Om de pH-waarde van een vloeistof te meten kunt u deze strookjes van lakmoespapier (indicatorpapier) gebruiken. De bekende lakmoesproef! Naarmate de verkleuring meer naar [R]</w:t>
      </w:r>
      <w:proofErr w:type="spellStart"/>
      <w:r w:rsidRPr="006664BE">
        <w:rPr>
          <w:rFonts w:eastAsia="Times New Roman" w:cs="Times New Roman"/>
          <w:color w:val="000000"/>
          <w:lang w:eastAsia="nl-NL"/>
        </w:rPr>
        <w:t>ood</w:t>
      </w:r>
      <w:proofErr w:type="spellEnd"/>
      <w:r w:rsidRPr="006664BE">
        <w:rPr>
          <w:rFonts w:eastAsia="Times New Roman" w:cs="Times New Roman"/>
          <w:color w:val="000000"/>
          <w:lang w:eastAsia="nl-NL"/>
        </w:rPr>
        <w:t xml:space="preserve"> gaat is de vloeistof ook meer </w:t>
      </w:r>
      <w:proofErr w:type="spellStart"/>
      <w:r w:rsidRPr="006664BE">
        <w:rPr>
          <w:rFonts w:eastAsia="Times New Roman" w:cs="Times New Roman"/>
          <w:color w:val="000000"/>
          <w:lang w:eastAsia="nl-NL"/>
        </w:rPr>
        <w:t>zuu</w:t>
      </w:r>
      <w:proofErr w:type="spellEnd"/>
      <w:r w:rsidRPr="006664BE">
        <w:rPr>
          <w:rFonts w:eastAsia="Times New Roman" w:cs="Times New Roman"/>
          <w:color w:val="000000"/>
          <w:lang w:eastAsia="nl-NL"/>
        </w:rPr>
        <w:t>[R] en indien de verkleuring meer naar [B]lauw gaat, is de vloeistof meer [B]</w:t>
      </w:r>
      <w:proofErr w:type="spellStart"/>
      <w:r w:rsidRPr="006664BE">
        <w:rPr>
          <w:rFonts w:eastAsia="Times New Roman" w:cs="Times New Roman"/>
          <w:color w:val="000000"/>
          <w:lang w:eastAsia="nl-NL"/>
        </w:rPr>
        <w:t>asisch</w:t>
      </w:r>
      <w:proofErr w:type="spellEnd"/>
      <w:r w:rsidRPr="006664BE">
        <w:rPr>
          <w:rFonts w:eastAsia="Times New Roman" w:cs="Times New Roman"/>
          <w:color w:val="000000"/>
          <w:lang w:eastAsia="nl-NL"/>
        </w:rPr>
        <w:t xml:space="preserve">. </w:t>
      </w:r>
    </w:p>
    <w:p w:rsidR="00534552" w:rsidRPr="006664BE" w:rsidRDefault="00534552" w:rsidP="00250092">
      <w:pPr>
        <w:jc w:val="both"/>
        <w:rPr>
          <w:rFonts w:eastAsia="Times New Roman" w:cs="Times New Roman"/>
          <w:color w:val="000000"/>
          <w:lang w:eastAsia="nl-NL"/>
        </w:rPr>
      </w:pPr>
    </w:p>
    <w:p w:rsidR="002D2F19" w:rsidRDefault="00534552" w:rsidP="00250092">
      <w:pPr>
        <w:jc w:val="both"/>
        <w:rPr>
          <w:rFonts w:cs="Times New Roman"/>
        </w:rPr>
      </w:pPr>
      <w:r w:rsidRPr="006664BE">
        <w:rPr>
          <w:rFonts w:cs="Times New Roman"/>
        </w:rPr>
        <w:t xml:space="preserve">Houd de </w:t>
      </w:r>
      <w:proofErr w:type="spellStart"/>
      <w:r w:rsidRPr="006664BE">
        <w:rPr>
          <w:rFonts w:cs="Times New Roman"/>
        </w:rPr>
        <w:t>strips</w:t>
      </w:r>
      <w:proofErr w:type="spellEnd"/>
      <w:r w:rsidRPr="006664BE">
        <w:rPr>
          <w:rFonts w:cs="Times New Roman"/>
        </w:rPr>
        <w:t xml:space="preserve"> enkele seconden in de verschillende flesjes en schrijf de pH op.</w:t>
      </w:r>
    </w:p>
    <w:p w:rsidR="00250C37" w:rsidRPr="006664BE" w:rsidRDefault="00250C37" w:rsidP="00250092">
      <w:pPr>
        <w:jc w:val="both"/>
        <w:rPr>
          <w:rFonts w:cs="Times New Roman"/>
        </w:rPr>
      </w:pPr>
    </w:p>
    <w:tbl>
      <w:tblPr>
        <w:tblStyle w:val="Tabelraster"/>
        <w:tblW w:w="9322" w:type="dxa"/>
        <w:tblLook w:val="04A0" w:firstRow="1" w:lastRow="0" w:firstColumn="1" w:lastColumn="0" w:noHBand="0" w:noVBand="1"/>
      </w:tblPr>
      <w:tblGrid>
        <w:gridCol w:w="1101"/>
        <w:gridCol w:w="850"/>
        <w:gridCol w:w="7371"/>
      </w:tblGrid>
      <w:tr w:rsidR="003C16AE" w:rsidTr="003C16AE">
        <w:trPr>
          <w:trHeight w:val="529"/>
        </w:trPr>
        <w:tc>
          <w:tcPr>
            <w:tcW w:w="1101" w:type="dxa"/>
            <w:shd w:val="clear" w:color="auto" w:fill="548DD4" w:themeFill="text2" w:themeFillTint="99"/>
            <w:vAlign w:val="center"/>
          </w:tcPr>
          <w:p w:rsidR="003C16AE" w:rsidRPr="00004CD0" w:rsidRDefault="003C16AE" w:rsidP="00BE70F3">
            <w:pPr>
              <w:rPr>
                <w:b/>
              </w:rPr>
            </w:pPr>
            <w:r w:rsidRPr="00004CD0">
              <w:rPr>
                <w:b/>
              </w:rPr>
              <w:t>Flesje</w:t>
            </w:r>
          </w:p>
        </w:tc>
        <w:tc>
          <w:tcPr>
            <w:tcW w:w="850" w:type="dxa"/>
            <w:shd w:val="clear" w:color="auto" w:fill="548DD4" w:themeFill="text2" w:themeFillTint="99"/>
            <w:vAlign w:val="center"/>
          </w:tcPr>
          <w:p w:rsidR="003C16AE" w:rsidRPr="00004CD0" w:rsidRDefault="003C16AE" w:rsidP="00BE70F3">
            <w:pPr>
              <w:rPr>
                <w:b/>
              </w:rPr>
            </w:pPr>
            <w:r w:rsidRPr="00004CD0">
              <w:rPr>
                <w:b/>
              </w:rPr>
              <w:t>pH</w:t>
            </w:r>
          </w:p>
        </w:tc>
        <w:tc>
          <w:tcPr>
            <w:tcW w:w="7371" w:type="dxa"/>
            <w:shd w:val="clear" w:color="auto" w:fill="548DD4" w:themeFill="text2" w:themeFillTint="99"/>
            <w:vAlign w:val="center"/>
          </w:tcPr>
          <w:p w:rsidR="003C16AE" w:rsidRPr="00004CD0" w:rsidRDefault="003C16AE" w:rsidP="00BE70F3">
            <w:pPr>
              <w:rPr>
                <w:b/>
              </w:rPr>
            </w:pPr>
            <w:r>
              <w:rPr>
                <w:b/>
              </w:rPr>
              <w:t>Soort vloeistof</w:t>
            </w:r>
          </w:p>
        </w:tc>
      </w:tr>
      <w:tr w:rsidR="003C16AE" w:rsidTr="003C16AE">
        <w:tc>
          <w:tcPr>
            <w:tcW w:w="1101" w:type="dxa"/>
            <w:vAlign w:val="center"/>
          </w:tcPr>
          <w:p w:rsidR="003C16AE" w:rsidRDefault="003C16AE" w:rsidP="00BE70F3">
            <w:r>
              <w:t>1</w:t>
            </w:r>
          </w:p>
          <w:p w:rsidR="003C16AE" w:rsidRDefault="003C16AE" w:rsidP="00BE70F3"/>
        </w:tc>
        <w:tc>
          <w:tcPr>
            <w:tcW w:w="850" w:type="dxa"/>
            <w:vAlign w:val="center"/>
          </w:tcPr>
          <w:p w:rsidR="003C16AE" w:rsidRDefault="003C16AE" w:rsidP="00BE70F3"/>
        </w:tc>
        <w:tc>
          <w:tcPr>
            <w:tcW w:w="7371" w:type="dxa"/>
            <w:vAlign w:val="center"/>
          </w:tcPr>
          <w:p w:rsidR="003C16AE" w:rsidRDefault="003C16AE" w:rsidP="00BE70F3"/>
        </w:tc>
      </w:tr>
      <w:tr w:rsidR="003C16AE" w:rsidTr="003C16AE">
        <w:tc>
          <w:tcPr>
            <w:tcW w:w="1101" w:type="dxa"/>
            <w:vAlign w:val="center"/>
          </w:tcPr>
          <w:p w:rsidR="003C16AE" w:rsidRDefault="003C16AE" w:rsidP="00BE70F3">
            <w:r>
              <w:t>2</w:t>
            </w:r>
          </w:p>
          <w:p w:rsidR="003C16AE" w:rsidRDefault="003C16AE" w:rsidP="00BE70F3"/>
        </w:tc>
        <w:tc>
          <w:tcPr>
            <w:tcW w:w="850" w:type="dxa"/>
            <w:vAlign w:val="center"/>
          </w:tcPr>
          <w:p w:rsidR="003C16AE" w:rsidRDefault="003C16AE" w:rsidP="00BE70F3"/>
        </w:tc>
        <w:tc>
          <w:tcPr>
            <w:tcW w:w="7371" w:type="dxa"/>
            <w:vAlign w:val="center"/>
          </w:tcPr>
          <w:p w:rsidR="003C16AE" w:rsidRDefault="003C16AE" w:rsidP="00BE70F3"/>
        </w:tc>
      </w:tr>
      <w:tr w:rsidR="003C16AE" w:rsidTr="003C16AE">
        <w:tc>
          <w:tcPr>
            <w:tcW w:w="1101" w:type="dxa"/>
            <w:vAlign w:val="center"/>
          </w:tcPr>
          <w:p w:rsidR="003C16AE" w:rsidRDefault="003C16AE" w:rsidP="00BE70F3">
            <w:r>
              <w:t>3</w:t>
            </w:r>
          </w:p>
          <w:p w:rsidR="003C16AE" w:rsidRDefault="003C16AE" w:rsidP="00BE70F3"/>
        </w:tc>
        <w:tc>
          <w:tcPr>
            <w:tcW w:w="850" w:type="dxa"/>
            <w:vAlign w:val="center"/>
          </w:tcPr>
          <w:p w:rsidR="003C16AE" w:rsidRDefault="003C16AE" w:rsidP="00BE70F3"/>
        </w:tc>
        <w:tc>
          <w:tcPr>
            <w:tcW w:w="7371" w:type="dxa"/>
            <w:vAlign w:val="center"/>
          </w:tcPr>
          <w:p w:rsidR="003C16AE" w:rsidRDefault="003C16AE" w:rsidP="00BE70F3"/>
        </w:tc>
      </w:tr>
      <w:tr w:rsidR="003C16AE" w:rsidTr="003C16AE">
        <w:tc>
          <w:tcPr>
            <w:tcW w:w="1101" w:type="dxa"/>
            <w:vAlign w:val="center"/>
          </w:tcPr>
          <w:p w:rsidR="003C16AE" w:rsidRDefault="003C16AE" w:rsidP="00BE70F3">
            <w:r>
              <w:t>4</w:t>
            </w:r>
          </w:p>
          <w:p w:rsidR="003C16AE" w:rsidRDefault="003C16AE" w:rsidP="00BE70F3"/>
        </w:tc>
        <w:tc>
          <w:tcPr>
            <w:tcW w:w="850" w:type="dxa"/>
            <w:vAlign w:val="center"/>
          </w:tcPr>
          <w:p w:rsidR="003C16AE" w:rsidRDefault="003C16AE" w:rsidP="00BE70F3"/>
        </w:tc>
        <w:tc>
          <w:tcPr>
            <w:tcW w:w="7371" w:type="dxa"/>
            <w:vAlign w:val="center"/>
          </w:tcPr>
          <w:p w:rsidR="003C16AE" w:rsidRDefault="003C16AE" w:rsidP="00BE70F3"/>
        </w:tc>
      </w:tr>
      <w:tr w:rsidR="003C16AE" w:rsidTr="003C16AE">
        <w:tc>
          <w:tcPr>
            <w:tcW w:w="1101" w:type="dxa"/>
            <w:vAlign w:val="center"/>
          </w:tcPr>
          <w:p w:rsidR="003C16AE" w:rsidRDefault="003C16AE" w:rsidP="00BE70F3">
            <w:r>
              <w:t>5</w:t>
            </w:r>
          </w:p>
          <w:p w:rsidR="003C16AE" w:rsidRDefault="003C16AE" w:rsidP="00BE70F3"/>
        </w:tc>
        <w:tc>
          <w:tcPr>
            <w:tcW w:w="850" w:type="dxa"/>
            <w:vAlign w:val="center"/>
          </w:tcPr>
          <w:p w:rsidR="003C16AE" w:rsidRDefault="003C16AE" w:rsidP="00BE70F3"/>
        </w:tc>
        <w:tc>
          <w:tcPr>
            <w:tcW w:w="7371" w:type="dxa"/>
            <w:vAlign w:val="center"/>
          </w:tcPr>
          <w:p w:rsidR="003C16AE" w:rsidRDefault="003C16AE" w:rsidP="00BE70F3"/>
        </w:tc>
      </w:tr>
      <w:tr w:rsidR="003C16AE" w:rsidTr="003C16AE">
        <w:tc>
          <w:tcPr>
            <w:tcW w:w="1101" w:type="dxa"/>
            <w:vAlign w:val="center"/>
          </w:tcPr>
          <w:p w:rsidR="003C16AE" w:rsidRDefault="003C16AE" w:rsidP="00BE70F3">
            <w:r>
              <w:t>6</w:t>
            </w:r>
          </w:p>
          <w:p w:rsidR="003C16AE" w:rsidRDefault="003C16AE" w:rsidP="00BE70F3"/>
        </w:tc>
        <w:tc>
          <w:tcPr>
            <w:tcW w:w="850" w:type="dxa"/>
            <w:vAlign w:val="center"/>
          </w:tcPr>
          <w:p w:rsidR="003C16AE" w:rsidRDefault="003C16AE" w:rsidP="00BE70F3"/>
        </w:tc>
        <w:tc>
          <w:tcPr>
            <w:tcW w:w="7371" w:type="dxa"/>
            <w:vAlign w:val="center"/>
          </w:tcPr>
          <w:p w:rsidR="003C16AE" w:rsidRDefault="003C16AE" w:rsidP="00BE70F3"/>
        </w:tc>
      </w:tr>
      <w:tr w:rsidR="003C16AE" w:rsidTr="003C16AE">
        <w:tc>
          <w:tcPr>
            <w:tcW w:w="1101" w:type="dxa"/>
            <w:vAlign w:val="center"/>
          </w:tcPr>
          <w:p w:rsidR="003C16AE" w:rsidRDefault="003C16AE" w:rsidP="00BE70F3">
            <w:r>
              <w:t>7</w:t>
            </w:r>
          </w:p>
          <w:p w:rsidR="003C16AE" w:rsidRDefault="003C16AE" w:rsidP="00BE70F3"/>
        </w:tc>
        <w:tc>
          <w:tcPr>
            <w:tcW w:w="850" w:type="dxa"/>
            <w:vAlign w:val="center"/>
          </w:tcPr>
          <w:p w:rsidR="003C16AE" w:rsidRDefault="003C16AE" w:rsidP="00BE70F3"/>
        </w:tc>
        <w:tc>
          <w:tcPr>
            <w:tcW w:w="7371" w:type="dxa"/>
            <w:vAlign w:val="center"/>
          </w:tcPr>
          <w:p w:rsidR="003C16AE" w:rsidRDefault="003C16AE" w:rsidP="00BE70F3"/>
        </w:tc>
      </w:tr>
    </w:tbl>
    <w:p w:rsidR="003C16AE" w:rsidRDefault="003C16AE" w:rsidP="00250092">
      <w:pPr>
        <w:jc w:val="both"/>
      </w:pPr>
    </w:p>
    <w:p w:rsidR="00213960" w:rsidRDefault="007B3A2C" w:rsidP="00250092">
      <w:pPr>
        <w:jc w:val="both"/>
      </w:pPr>
      <w:r>
        <w:t>De vloeistof</w:t>
      </w:r>
      <w:r w:rsidR="003C16AE">
        <w:t>fen die</w:t>
      </w:r>
      <w:r w:rsidR="00213960">
        <w:t xml:space="preserve"> je hebt</w:t>
      </w:r>
      <w:r>
        <w:t xml:space="preserve"> getest zijn de volgende</w:t>
      </w:r>
      <w:r w:rsidR="00213960">
        <w:t xml:space="preserve">: </w:t>
      </w:r>
      <w:r w:rsidR="00C146E4">
        <w:t>azijn, gedemineraliseerd water, water met soda, leidingwater, drainwater van de Gerbera’s, regenwater en vijverwater.</w:t>
      </w:r>
      <w:r w:rsidR="003C16AE">
        <w:t xml:space="preserve"> Noteer dat in de laatste kolom van de bovenstaande tabel.</w:t>
      </w:r>
    </w:p>
    <w:p w:rsidR="00213960" w:rsidRDefault="00213960" w:rsidP="00250092">
      <w:pPr>
        <w:jc w:val="both"/>
      </w:pPr>
    </w:p>
    <w:p w:rsidR="002D2F19" w:rsidRDefault="002D2F19" w:rsidP="00250092">
      <w:pPr>
        <w:jc w:val="both"/>
      </w:pPr>
    </w:p>
    <w:p w:rsidR="002D2F19" w:rsidRDefault="002D2F19" w:rsidP="00250092">
      <w:pPr>
        <w:jc w:val="both"/>
      </w:pPr>
    </w:p>
    <w:p w:rsidR="002D2F19" w:rsidRDefault="002D2F19" w:rsidP="00250092">
      <w:pPr>
        <w:jc w:val="both"/>
      </w:pPr>
    </w:p>
    <w:p w:rsidR="002D2F19" w:rsidRDefault="002D2F19" w:rsidP="00250092">
      <w:pPr>
        <w:jc w:val="both"/>
      </w:pPr>
    </w:p>
    <w:p w:rsidR="00250C37" w:rsidRDefault="00250C37">
      <w:pPr>
        <w:spacing w:after="200" w:line="276" w:lineRule="auto"/>
        <w:rPr>
          <w:rFonts w:eastAsiaTheme="majorEastAsia" w:cstheme="majorBidi"/>
          <w:b/>
          <w:bCs/>
          <w:sz w:val="28"/>
          <w:szCs w:val="28"/>
        </w:rPr>
      </w:pPr>
      <w:r>
        <w:br w:type="page"/>
      </w:r>
    </w:p>
    <w:p w:rsidR="004A0442" w:rsidRDefault="00B40FEE" w:rsidP="00250092">
      <w:pPr>
        <w:pStyle w:val="Kop1"/>
        <w:jc w:val="both"/>
      </w:pPr>
      <w:bookmarkStart w:id="13" w:name="_Toc407797620"/>
      <w:r>
        <w:lastRenderedPageBreak/>
        <w:t>5</w:t>
      </w:r>
      <w:r w:rsidR="00B07481">
        <w:t>.0 Hoe werkt een pH meter</w:t>
      </w:r>
      <w:r w:rsidR="003F705D">
        <w:t xml:space="preserve"> – de theorie</w:t>
      </w:r>
      <w:bookmarkEnd w:id="13"/>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Het begrip pH staat voor de zuur(te)graad van waterige vloeistoffen.</w:t>
      </w:r>
    </w:p>
    <w:p w:rsidR="003F705D" w:rsidRPr="00EA22F9" w:rsidRDefault="00BD73C3" w:rsidP="00250092">
      <w:pPr>
        <w:pStyle w:val="Geenafstand"/>
        <w:jc w:val="both"/>
        <w:rPr>
          <w:rFonts w:ascii="Times New Roman" w:hAnsi="Times New Roman" w:cs="Times New Roman"/>
          <w:lang w:eastAsia="nl-NL"/>
        </w:rPr>
      </w:pPr>
      <w:r w:rsidRPr="00EA22F9">
        <w:rPr>
          <w:rFonts w:ascii="Times New Roman" w:hAnsi="Times New Roman" w:cs="Times New Roman"/>
          <w:lang w:eastAsia="nl-NL"/>
        </w:rPr>
        <w:t xml:space="preserve">Waar hebben we het dan over: de pH komt overeen met de activiteit van de </w:t>
      </w:r>
      <w:proofErr w:type="spellStart"/>
      <w:r w:rsidRPr="00EA22F9">
        <w:rPr>
          <w:rFonts w:ascii="Times New Roman" w:hAnsi="Times New Roman" w:cs="Times New Roman"/>
          <w:lang w:eastAsia="nl-NL"/>
        </w:rPr>
        <w:t>hydronium</w:t>
      </w:r>
      <w:proofErr w:type="spellEnd"/>
      <w:r w:rsidRPr="00EA22F9">
        <w:rPr>
          <w:rFonts w:ascii="Times New Roman" w:hAnsi="Times New Roman" w:cs="Times New Roman"/>
          <w:lang w:eastAsia="nl-NL"/>
        </w:rPr>
        <w:t xml:space="preserve"> ionen in oplossing, waarbij de activiteit vergelijkbaar is met concentratie. Eigenlijk is het dus zo dat de pH een maat is voor de H3O+ concentratie.</w:t>
      </w:r>
    </w:p>
    <w:p w:rsidR="00BD73C3" w:rsidRPr="00EA22F9" w:rsidRDefault="00BD73C3" w:rsidP="00250092">
      <w:pPr>
        <w:pStyle w:val="Geenafstand"/>
        <w:jc w:val="both"/>
        <w:rPr>
          <w:rFonts w:ascii="Times New Roman" w:hAnsi="Times New Roman" w:cs="Times New Roman"/>
          <w:lang w:eastAsia="nl-NL"/>
        </w:rPr>
      </w:pPr>
      <w:r w:rsidRPr="00EA22F9">
        <w:rPr>
          <w:rFonts w:ascii="Times New Roman" w:hAnsi="Times New Roman" w:cs="Times New Roman"/>
          <w:lang w:eastAsia="nl-NL"/>
        </w:rPr>
        <w:br/>
        <w:t>Wanneer de H3O+ concentratie hoger wordt, wordt de pH waarde juist lager: hoe lager de pH hoe zuurder de oplossing is. Een hoge pH waarde geeft aan dat de vloeistof basisch is.</w:t>
      </w:r>
      <w:r w:rsidRPr="00EA22F9">
        <w:rPr>
          <w:rFonts w:ascii="Times New Roman" w:hAnsi="Times New Roman" w:cs="Times New Roman"/>
          <w:lang w:eastAsia="nl-NL"/>
        </w:rPr>
        <w:br/>
        <w:t>Een pH schaal loopt normaliter van 0-14pH (er zijn weliswaar omstandigheden waarbij de pH hoger of lager kan zijn, dit laten we hier verder buiten beschouwing).</w:t>
      </w:r>
    </w:p>
    <w:p w:rsidR="00250C37" w:rsidRDefault="00250C37" w:rsidP="00250C37">
      <w:pPr>
        <w:jc w:val="both"/>
        <w:rPr>
          <w:rFonts w:eastAsia="Times New Roman" w:cs="Times New Roman"/>
          <w:b/>
          <w:bCs/>
          <w:lang w:eastAsia="nl-NL"/>
        </w:rPr>
      </w:pPr>
    </w:p>
    <w:p w:rsidR="00250C37" w:rsidRDefault="00BD73C3" w:rsidP="00250C37">
      <w:pPr>
        <w:jc w:val="both"/>
        <w:rPr>
          <w:rFonts w:eastAsia="Times New Roman" w:cs="Times New Roman"/>
          <w:b/>
          <w:bCs/>
          <w:lang w:eastAsia="nl-NL"/>
        </w:rPr>
      </w:pPr>
      <w:r w:rsidRPr="006664BE">
        <w:rPr>
          <w:rFonts w:eastAsia="Times New Roman" w:cs="Times New Roman"/>
          <w:b/>
          <w:bCs/>
          <w:lang w:eastAsia="nl-NL"/>
        </w:rPr>
        <w:t>Een pH meting bestaat in principe uit de volgende onderdelen:</w:t>
      </w:r>
    </w:p>
    <w:p w:rsidR="00250C37" w:rsidRDefault="00BD73C3" w:rsidP="00250C37">
      <w:pPr>
        <w:jc w:val="both"/>
        <w:rPr>
          <w:rFonts w:eastAsia="Times New Roman" w:cs="Times New Roman"/>
          <w:lang w:eastAsia="nl-NL"/>
        </w:rPr>
      </w:pPr>
      <w:r w:rsidRPr="00EA22F9">
        <w:rPr>
          <w:rFonts w:eastAsia="Times New Roman" w:cs="Times New Roman"/>
          <w:lang w:eastAsia="nl-NL"/>
        </w:rPr>
        <w:t>Een pH elektrode: geeft een spanning af die afhankelijk is van de pH waarde van de vloeistof</w:t>
      </w:r>
      <w:r w:rsidRPr="00EA22F9">
        <w:rPr>
          <w:rFonts w:eastAsia="Times New Roman" w:cs="Times New Roman"/>
          <w:lang w:eastAsia="nl-NL"/>
        </w:rPr>
        <w:br/>
        <w:t>Een referentie elektrode: geeft een stabiele (referentie) spanning af</w:t>
      </w:r>
      <w:r w:rsidRPr="00EA22F9">
        <w:rPr>
          <w:rFonts w:eastAsia="Times New Roman" w:cs="Times New Roman"/>
          <w:lang w:eastAsia="nl-NL"/>
        </w:rPr>
        <w:br/>
        <w:t>Een temperatuurvoeler: meet de temperatuur van de vloeistof</w:t>
      </w:r>
      <w:r w:rsidR="00250C37">
        <w:rPr>
          <w:rFonts w:eastAsia="Times New Roman" w:cs="Times New Roman"/>
          <w:lang w:eastAsia="nl-NL"/>
        </w:rPr>
        <w:t>.</w:t>
      </w:r>
    </w:p>
    <w:p w:rsidR="00BD73C3" w:rsidRDefault="00BD73C3" w:rsidP="00250C37">
      <w:pPr>
        <w:jc w:val="both"/>
        <w:rPr>
          <w:rFonts w:eastAsia="Times New Roman" w:cs="Times New Roman"/>
          <w:i/>
          <w:iCs/>
          <w:lang w:eastAsia="nl-NL"/>
        </w:rPr>
      </w:pPr>
      <w:r w:rsidRPr="00EA22F9">
        <w:rPr>
          <w:rFonts w:eastAsia="Times New Roman" w:cs="Times New Roman"/>
          <w:lang w:eastAsia="nl-NL"/>
        </w:rPr>
        <w:t>Elektronica: zet het gemeten signaal om naar een pH waarde volgens de volgende formule:</w:t>
      </w:r>
      <w:r w:rsidRPr="00EA22F9">
        <w:rPr>
          <w:rFonts w:eastAsia="Times New Roman" w:cs="Times New Roman"/>
          <w:lang w:eastAsia="nl-NL"/>
        </w:rPr>
        <w:br/>
      </w:r>
      <w:proofErr w:type="spellStart"/>
      <w:r w:rsidRPr="00EA22F9">
        <w:rPr>
          <w:rFonts w:eastAsia="Times New Roman" w:cs="Times New Roman"/>
          <w:i/>
          <w:iCs/>
          <w:lang w:eastAsia="nl-NL"/>
        </w:rPr>
        <w:t>Emeting</w:t>
      </w:r>
      <w:proofErr w:type="spellEnd"/>
      <w:r w:rsidRPr="00EA22F9">
        <w:rPr>
          <w:rFonts w:eastAsia="Times New Roman" w:cs="Times New Roman"/>
          <w:i/>
          <w:iCs/>
          <w:lang w:eastAsia="nl-NL"/>
        </w:rPr>
        <w:t xml:space="preserve"> = E0 + C log a(H+). Volgens de definitie van pH is pH = -log a(H+). Dit geeft als resultaat: pH = (E meting - E0)/59,16 (@ 25°C)</w:t>
      </w:r>
    </w:p>
    <w:p w:rsidR="00250C37" w:rsidRPr="00EA22F9" w:rsidRDefault="00250C37" w:rsidP="00250C37">
      <w:pPr>
        <w:jc w:val="both"/>
        <w:rPr>
          <w:rFonts w:eastAsia="Times New Roman" w:cs="Times New Roman"/>
          <w:lang w:eastAsia="nl-NL"/>
        </w:rPr>
      </w:pPr>
    </w:p>
    <w:p w:rsidR="00250C37" w:rsidRDefault="00BD73C3" w:rsidP="00250C37">
      <w:pPr>
        <w:jc w:val="both"/>
        <w:rPr>
          <w:rFonts w:eastAsia="Times New Roman" w:cs="Times New Roman"/>
          <w:b/>
          <w:bCs/>
          <w:lang w:eastAsia="nl-NL"/>
        </w:rPr>
      </w:pPr>
      <w:r w:rsidRPr="006664BE">
        <w:rPr>
          <w:rFonts w:eastAsia="Times New Roman" w:cs="Times New Roman"/>
          <w:b/>
          <w:bCs/>
          <w:lang w:eastAsia="nl-NL"/>
        </w:rPr>
        <w:t>Hoe ziet een pH meting er in realiteit (meestal) uit:</w:t>
      </w:r>
    </w:p>
    <w:p w:rsidR="00BD73C3" w:rsidRPr="00EA22F9" w:rsidRDefault="00250C37" w:rsidP="00250C37">
      <w:pPr>
        <w:jc w:val="both"/>
        <w:rPr>
          <w:rFonts w:eastAsia="Times New Roman" w:cs="Times New Roman"/>
          <w:lang w:eastAsia="nl-NL"/>
        </w:rPr>
      </w:pPr>
      <w:r w:rsidRPr="00EA22F9">
        <w:rPr>
          <w:rFonts w:eastAsia="Times New Roman" w:cs="Times New Roman"/>
          <w:noProof/>
          <w:lang w:eastAsia="nl-NL"/>
        </w:rPr>
        <w:drawing>
          <wp:anchor distT="0" distB="0" distL="114300" distR="114300" simplePos="0" relativeHeight="251674624" behindDoc="0" locked="0" layoutInCell="1" allowOverlap="1" wp14:anchorId="371450EB" wp14:editId="217120C3">
            <wp:simplePos x="0" y="0"/>
            <wp:positionH relativeFrom="column">
              <wp:posOffset>-306705</wp:posOffset>
            </wp:positionH>
            <wp:positionV relativeFrom="paragraph">
              <wp:posOffset>498475</wp:posOffset>
            </wp:positionV>
            <wp:extent cx="6667500" cy="3638550"/>
            <wp:effectExtent l="0" t="0" r="0" b="0"/>
            <wp:wrapSquare wrapText="bothSides"/>
            <wp:docPr id="244" name="Afbeelding 244" descr="pH elektrode, referentieelektrode, pH meetprincipe, pH m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 elektrode, referentieelektrode, pH meetprincipe, pH met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67500"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3C3" w:rsidRPr="00EA22F9">
        <w:rPr>
          <w:rFonts w:eastAsia="Times New Roman" w:cs="Times New Roman"/>
          <w:lang w:eastAsia="nl-NL"/>
        </w:rPr>
        <w:t>Een combi elektrode (bestaat uit pH elektrode + referentie elektrode + (evt.) temperatuurelektrode)</w:t>
      </w:r>
      <w:r w:rsidR="00BD73C3" w:rsidRPr="00EA22F9">
        <w:rPr>
          <w:rFonts w:eastAsia="Times New Roman" w:cs="Times New Roman"/>
          <w:lang w:eastAsia="nl-NL"/>
        </w:rPr>
        <w:br/>
        <w:t>(Evt.) een losse temperatuurelektrode</w:t>
      </w:r>
      <w:r>
        <w:rPr>
          <w:rFonts w:eastAsia="Times New Roman" w:cs="Times New Roman"/>
          <w:lang w:eastAsia="nl-NL"/>
        </w:rPr>
        <w:t>, e</w:t>
      </w:r>
      <w:r w:rsidR="00BD73C3" w:rsidRPr="00EA22F9">
        <w:rPr>
          <w:rFonts w:eastAsia="Times New Roman" w:cs="Times New Roman"/>
          <w:lang w:eastAsia="nl-NL"/>
        </w:rPr>
        <w:t>en aanwijzer, pH meter en/of transmitter</w:t>
      </w:r>
      <w:r>
        <w:rPr>
          <w:rFonts w:eastAsia="Times New Roman" w:cs="Times New Roman"/>
          <w:lang w:eastAsia="nl-NL"/>
        </w:rPr>
        <w:t>.</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Het meetgedeelte van de pH elektrode bestaat uit pH gevoelig glas. Op dit pH gevoelige glas ontstaat onder invloed van vocht een 'H</w:t>
      </w:r>
      <w:r w:rsidRPr="006A02D1">
        <w:rPr>
          <w:rFonts w:eastAsia="Times New Roman" w:cs="Times New Roman"/>
          <w:vertAlign w:val="superscript"/>
          <w:lang w:eastAsia="nl-NL"/>
        </w:rPr>
        <w:t>+</w:t>
      </w:r>
      <w:r w:rsidRPr="00EA22F9">
        <w:rPr>
          <w:rFonts w:eastAsia="Times New Roman" w:cs="Times New Roman"/>
          <w:lang w:eastAsia="nl-NL"/>
        </w:rPr>
        <w:t xml:space="preserve"> gevoelige' laag. Hierdoor wordt een spanning opgewekt.</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Deze spanning heeft een referentiepunt nodig (de + en de 0 van de meting). Dit referentiepunt is spanning die door de referentie elektrode wordt opgewekt.</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lastRenderedPageBreak/>
        <w:t xml:space="preserve">Tussen deze elektrodes zorgt de vloeistof er voor dat de 'stroomkring' wordt gesloten. Dit geeft meteen aan waarom de vloeistof elektrisch geleidend </w:t>
      </w:r>
      <w:r w:rsidRPr="00EA22F9">
        <w:rPr>
          <w:rFonts w:eastAsia="Times New Roman" w:cs="Times New Roman"/>
          <w:b/>
          <w:bCs/>
          <w:u w:val="single"/>
          <w:lang w:eastAsia="nl-NL"/>
        </w:rPr>
        <w:t>moet</w:t>
      </w:r>
      <w:r w:rsidRPr="00EA22F9">
        <w:rPr>
          <w:rFonts w:eastAsia="Times New Roman" w:cs="Times New Roman"/>
          <w:lang w:eastAsia="nl-NL"/>
        </w:rPr>
        <w:t xml:space="preserve"> zijn voor een pH meting. Zie de volgende tekening:</w:t>
      </w:r>
    </w:p>
    <w:p w:rsidR="00BD73C3" w:rsidRPr="00EA22F9" w:rsidRDefault="00BD73C3" w:rsidP="00250C37">
      <w:pPr>
        <w:spacing w:before="100" w:beforeAutospacing="1" w:after="100" w:afterAutospacing="1"/>
        <w:jc w:val="center"/>
        <w:rPr>
          <w:rFonts w:eastAsia="Times New Roman" w:cs="Times New Roman"/>
          <w:lang w:eastAsia="nl-NL"/>
        </w:rPr>
      </w:pPr>
      <w:r w:rsidRPr="00EA22F9">
        <w:rPr>
          <w:rFonts w:eastAsia="Times New Roman" w:cs="Times New Roman"/>
          <w:noProof/>
          <w:lang w:eastAsia="nl-NL"/>
        </w:rPr>
        <w:drawing>
          <wp:inline distT="0" distB="0" distL="0" distR="0" wp14:anchorId="15C5F339" wp14:editId="661085DB">
            <wp:extent cx="1543050" cy="1428750"/>
            <wp:effectExtent l="0" t="0" r="0" b="0"/>
            <wp:docPr id="245" name="Afbeelding 245" descr="geleiding vloeistof pH sign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leiding vloeistof pH signaa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43050" cy="1428750"/>
                    </a:xfrm>
                    <a:prstGeom prst="rect">
                      <a:avLst/>
                    </a:prstGeom>
                    <a:noFill/>
                    <a:ln>
                      <a:noFill/>
                    </a:ln>
                  </pic:spPr>
                </pic:pic>
              </a:graphicData>
            </a:graphic>
          </wp:inline>
        </w:drawing>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 xml:space="preserve">Tussen het glas en de referentieopening wordt de stroomkring gesloten. </w:t>
      </w:r>
      <w:r w:rsidRPr="00EA22F9">
        <w:rPr>
          <w:rFonts w:eastAsia="Times New Roman" w:cs="Times New Roman"/>
          <w:b/>
          <w:bCs/>
          <w:u w:val="single"/>
          <w:lang w:eastAsia="nl-NL"/>
        </w:rPr>
        <w:t>De referentieopening is een open verbinding tussen het inwendige van de referentie elektrode en de vloeistof.</w:t>
      </w:r>
      <w:r w:rsidRPr="00EA22F9">
        <w:rPr>
          <w:rFonts w:eastAsia="Times New Roman" w:cs="Times New Roman"/>
          <w:lang w:eastAsia="nl-NL"/>
        </w:rPr>
        <w:t xml:space="preserve"> De stroomkring kan worden verbroken doordat deze opening verstopt raakt = vervuiling.</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Ook wanneer het glas zwaar vervuilt zou zijn (er vormt zich een laagje om het pH glas heen) zal de pH meting niet meer werken. Het mag duidelijk zijn dat het meten in vervuilende vloeistoffen niet eenvoudig is en dat hiervoor speciale maatregelen moeten worden getroffen.</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 xml:space="preserve">De spanning die wordt opgewekt door de pH meting wordt gemeten door een </w:t>
      </w:r>
      <w:proofErr w:type="spellStart"/>
      <w:r w:rsidRPr="00EA22F9">
        <w:rPr>
          <w:rFonts w:eastAsia="Times New Roman" w:cs="Times New Roman"/>
          <w:lang w:eastAsia="nl-NL"/>
        </w:rPr>
        <w:t>mV</w:t>
      </w:r>
      <w:proofErr w:type="spellEnd"/>
      <w:r w:rsidRPr="00EA22F9">
        <w:rPr>
          <w:rFonts w:eastAsia="Times New Roman" w:cs="Times New Roman"/>
          <w:lang w:eastAsia="nl-NL"/>
        </w:rPr>
        <w:t xml:space="preserve"> meter die het signaal, gecompenseerd voor temperatuurinvloed, omzet naar een pH uitlezing.</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 xml:space="preserve">Bij een meting van 0 </w:t>
      </w:r>
      <w:proofErr w:type="spellStart"/>
      <w:r w:rsidRPr="00EA22F9">
        <w:rPr>
          <w:rFonts w:eastAsia="Times New Roman" w:cs="Times New Roman"/>
          <w:lang w:eastAsia="nl-NL"/>
        </w:rPr>
        <w:t>mV</w:t>
      </w:r>
      <w:proofErr w:type="spellEnd"/>
      <w:r w:rsidRPr="00EA22F9">
        <w:rPr>
          <w:rFonts w:eastAsia="Times New Roman" w:cs="Times New Roman"/>
          <w:lang w:eastAsia="nl-NL"/>
        </w:rPr>
        <w:t xml:space="preserve"> zal de pH meter een waarde van (ongeveer) pH 7 laten zien. </w:t>
      </w:r>
      <w:r w:rsidRPr="00EA22F9">
        <w:rPr>
          <w:rFonts w:eastAsia="Times New Roman" w:cs="Times New Roman"/>
          <w:u w:val="single"/>
          <w:lang w:eastAsia="nl-NL"/>
        </w:rPr>
        <w:t>Even als verduidelijking: er wordt dus ook pH 7 aangegeven wanneer je de pH elektrode kapot zou slaan.</w:t>
      </w:r>
      <w:r w:rsidRPr="00EA22F9">
        <w:rPr>
          <w:rFonts w:eastAsia="Times New Roman" w:cs="Times New Roman"/>
          <w:lang w:eastAsia="nl-NL"/>
        </w:rPr>
        <w:t xml:space="preserve"> Dit is iets om goed in gedachten te houden, want het geeft een goed handvat bij het zoeken en verhelpen bij storingen of defecten.</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Het 'zien' van een pH 7 aanwijzing geeft als eerste gedachte: de meter doet het, want er wordt iets gemeten. Het tegendeel is waar: er wordt 0 (= niets) gemeten.</w:t>
      </w:r>
    </w:p>
    <w:p w:rsidR="006664BE" w:rsidRDefault="00BD73C3" w:rsidP="00250092">
      <w:pPr>
        <w:jc w:val="both"/>
        <w:rPr>
          <w:b/>
          <w:lang w:eastAsia="nl-NL"/>
        </w:rPr>
      </w:pPr>
      <w:r w:rsidRPr="006664BE">
        <w:rPr>
          <w:b/>
          <w:lang w:eastAsia="nl-NL"/>
        </w:rPr>
        <w:t>pH meters, pH testers - waarom een pH meter en geen pH tester?</w:t>
      </w:r>
    </w:p>
    <w:p w:rsidR="00BD73C3" w:rsidRPr="006664BE" w:rsidRDefault="00BD73C3" w:rsidP="00250092">
      <w:pPr>
        <w:jc w:val="both"/>
        <w:rPr>
          <w:b/>
          <w:lang w:eastAsia="nl-NL"/>
        </w:rPr>
      </w:pPr>
      <w:r w:rsidRPr="00EA22F9">
        <w:rPr>
          <w:rFonts w:eastAsia="Times New Roman" w:cs="Times New Roman"/>
          <w:lang w:eastAsia="nl-NL"/>
        </w:rPr>
        <w:t>Kortgezegd: serieus meten kan niet met een pH tester. Bent u hobbyist en wilt u, puur uit interesse zonder dat daar gevolgen aan kleven, een idee hebben van de pH in uw aquarium? Pak een strookje pH gevoelig papier en meet daar mee. Een pH tester (u kent ze vast wel: mooi LCD display met 2 cijfers achter de komma...) geeft een illusie van nauwkeurigheid. U kunt er echter weinig mee. Ons advies: doe het goed of doe het niet. De opmerking, mijn pH waarde is niet zo belangrijk dus ik meet wel met een simpele meter of tester, geeft al aan dat u net zo goed niet kunt meten.</w:t>
      </w:r>
    </w:p>
    <w:p w:rsidR="006664BE" w:rsidRDefault="006664BE" w:rsidP="00250092">
      <w:pPr>
        <w:jc w:val="both"/>
        <w:rPr>
          <w:b/>
          <w:lang w:eastAsia="nl-NL"/>
        </w:rPr>
      </w:pPr>
    </w:p>
    <w:p w:rsidR="006664BE" w:rsidRDefault="00BD73C3" w:rsidP="00250092">
      <w:pPr>
        <w:jc w:val="both"/>
        <w:rPr>
          <w:b/>
          <w:lang w:eastAsia="nl-NL"/>
        </w:rPr>
      </w:pPr>
      <w:r w:rsidRPr="006664BE">
        <w:rPr>
          <w:b/>
          <w:lang w:eastAsia="nl-NL"/>
        </w:rPr>
        <w:t>Meten is weten....?</w:t>
      </w:r>
    </w:p>
    <w:p w:rsidR="00BD73C3" w:rsidRPr="006664BE" w:rsidRDefault="00BD73C3" w:rsidP="00250092">
      <w:pPr>
        <w:jc w:val="both"/>
        <w:rPr>
          <w:b/>
          <w:lang w:eastAsia="nl-NL"/>
        </w:rPr>
      </w:pPr>
      <w:r w:rsidRPr="00EA22F9">
        <w:rPr>
          <w:rFonts w:eastAsia="Times New Roman" w:cs="Times New Roman"/>
          <w:lang w:eastAsia="nl-NL"/>
        </w:rPr>
        <w:t>Dit gaat bij pH niet altijd op. Hier kun 'iets' meten en 'niets' weten. Het vervelende is n.l. dat een pH meetsysteem altijd wel iets zal aangeven. Zoals gezegd, een kapotte elektrode geeft 0mV is pH7. Of, als de pH elektrode al wat slechter was, een waarde van ca. pH6,5 tot pH7,5. U kunt op basis van deze aanwijzing conclusies gaan trekken die dus volkomen misplaatst zijn! Aangezien de meters en elektrodes van Delta Ohm van een zeer hoge kwaliteit zijn en bovendien ingebouwde controles hebben, is de kans op fouten hiermee bijzonder klein.</w:t>
      </w:r>
    </w:p>
    <w:p w:rsidR="003F705D" w:rsidRPr="00EA22F9" w:rsidRDefault="003F705D" w:rsidP="00250092">
      <w:pPr>
        <w:spacing w:before="100" w:beforeAutospacing="1" w:after="100" w:afterAutospacing="1"/>
        <w:jc w:val="both"/>
        <w:outlineLvl w:val="1"/>
        <w:rPr>
          <w:rFonts w:eastAsia="Times New Roman" w:cs="Times New Roman"/>
          <w:b/>
          <w:bCs/>
          <w:lang w:eastAsia="nl-NL"/>
        </w:rPr>
      </w:pPr>
    </w:p>
    <w:p w:rsidR="003F705D" w:rsidRPr="00EA22F9" w:rsidRDefault="003F705D" w:rsidP="00250092">
      <w:pPr>
        <w:spacing w:before="100" w:beforeAutospacing="1" w:after="100" w:afterAutospacing="1"/>
        <w:jc w:val="both"/>
        <w:outlineLvl w:val="1"/>
        <w:rPr>
          <w:rFonts w:eastAsia="Times New Roman" w:cs="Times New Roman"/>
          <w:b/>
          <w:bCs/>
          <w:lang w:eastAsia="nl-NL"/>
        </w:rPr>
      </w:pPr>
    </w:p>
    <w:p w:rsidR="003F705D" w:rsidRPr="00EA22F9" w:rsidRDefault="003F705D" w:rsidP="00250092">
      <w:pPr>
        <w:spacing w:before="100" w:beforeAutospacing="1" w:after="100" w:afterAutospacing="1"/>
        <w:jc w:val="both"/>
        <w:outlineLvl w:val="1"/>
        <w:rPr>
          <w:rFonts w:eastAsia="Times New Roman" w:cs="Times New Roman"/>
          <w:b/>
          <w:bCs/>
          <w:lang w:eastAsia="nl-NL"/>
        </w:rPr>
      </w:pPr>
    </w:p>
    <w:p w:rsidR="006664BE" w:rsidRPr="006664BE"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noProof/>
          <w:lang w:eastAsia="nl-NL"/>
        </w:rPr>
        <w:lastRenderedPageBreak/>
        <w:drawing>
          <wp:inline distT="0" distB="0" distL="0" distR="0" wp14:anchorId="22EC0C96" wp14:editId="54AB8ACB">
            <wp:extent cx="2990850" cy="1771650"/>
            <wp:effectExtent l="0" t="0" r="0" b="0"/>
            <wp:docPr id="246" name="Afbeelding 2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0850" cy="1771650"/>
                    </a:xfrm>
                    <a:prstGeom prst="rect">
                      <a:avLst/>
                    </a:prstGeom>
                    <a:noFill/>
                    <a:ln>
                      <a:noFill/>
                    </a:ln>
                  </pic:spPr>
                </pic:pic>
              </a:graphicData>
            </a:graphic>
          </wp:inline>
        </w:drawing>
      </w:r>
      <w:r w:rsidR="006664BE" w:rsidRPr="00EA22F9">
        <w:rPr>
          <w:lang w:eastAsia="nl-NL"/>
        </w:rPr>
        <w:t xml:space="preserve">pH signaal t.o.v. spanning in </w:t>
      </w:r>
      <w:proofErr w:type="spellStart"/>
      <w:r w:rsidR="006664BE" w:rsidRPr="00EA22F9">
        <w:rPr>
          <w:lang w:eastAsia="nl-NL"/>
        </w:rPr>
        <w:t>milli</w:t>
      </w:r>
      <w:proofErr w:type="spellEnd"/>
      <w:r w:rsidR="006664BE" w:rsidRPr="00EA22F9">
        <w:rPr>
          <w:lang w:eastAsia="nl-NL"/>
        </w:rPr>
        <w:t xml:space="preserve"> Volts</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In dit grafiekje is duidelijk te zien hoe het spanningsverloop is van een pH elektrode. Bij pH7 is de spanning 0. Afhankelijk van de temperatuur zal de spanning per pH deel toe- of afnemen. Deze af- of toename is ook waar voor gecompenseerd wordt door de temperatuurvoeler in de meetkring. De temperatuurcompensatie wordt dus gebruikt voor het compenseren van het gedrag van de elektrode bij verschillende temperaturen.</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 xml:space="preserve">Een glaselektrode heeft bij 25°C in ideale omstandigheden een </w:t>
      </w:r>
      <w:proofErr w:type="spellStart"/>
      <w:r w:rsidRPr="00EA22F9">
        <w:rPr>
          <w:rFonts w:eastAsia="Times New Roman" w:cs="Times New Roman"/>
          <w:lang w:eastAsia="nl-NL"/>
        </w:rPr>
        <w:t>slope</w:t>
      </w:r>
      <w:proofErr w:type="spellEnd"/>
      <w:r w:rsidRPr="00EA22F9">
        <w:rPr>
          <w:rFonts w:eastAsia="Times New Roman" w:cs="Times New Roman"/>
          <w:lang w:eastAsia="nl-NL"/>
        </w:rPr>
        <w:t xml:space="preserve"> ('hellingshoek') van 59,16mV per </w:t>
      </w:r>
      <w:proofErr w:type="spellStart"/>
      <w:r w:rsidRPr="00EA22F9">
        <w:rPr>
          <w:rFonts w:eastAsia="Times New Roman" w:cs="Times New Roman"/>
          <w:lang w:eastAsia="nl-NL"/>
        </w:rPr>
        <w:t>pH.</w:t>
      </w:r>
      <w:proofErr w:type="spellEnd"/>
      <w:r w:rsidRPr="00EA22F9">
        <w:rPr>
          <w:rFonts w:eastAsia="Times New Roman" w:cs="Times New Roman"/>
          <w:lang w:eastAsia="nl-NL"/>
        </w:rPr>
        <w:t xml:space="preserve"> Afhankelijk van de temperatuur wordt deze </w:t>
      </w:r>
      <w:proofErr w:type="spellStart"/>
      <w:r w:rsidRPr="00EA22F9">
        <w:rPr>
          <w:rFonts w:eastAsia="Times New Roman" w:cs="Times New Roman"/>
          <w:lang w:eastAsia="nl-NL"/>
        </w:rPr>
        <w:t>slope</w:t>
      </w:r>
      <w:proofErr w:type="spellEnd"/>
      <w:r w:rsidRPr="00EA22F9">
        <w:rPr>
          <w:rFonts w:eastAsia="Times New Roman" w:cs="Times New Roman"/>
          <w:lang w:eastAsia="nl-NL"/>
        </w:rPr>
        <w:t xml:space="preserve"> anders. Bij b.v. 50°C is dat 64,12mV per </w:t>
      </w:r>
      <w:proofErr w:type="spellStart"/>
      <w:r w:rsidRPr="00EA22F9">
        <w:rPr>
          <w:rFonts w:eastAsia="Times New Roman" w:cs="Times New Roman"/>
          <w:lang w:eastAsia="nl-NL"/>
        </w:rPr>
        <w:t>pH.</w:t>
      </w:r>
      <w:proofErr w:type="spellEnd"/>
    </w:p>
    <w:p w:rsidR="00250C37"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 xml:space="preserve">Een bekend verschijnsel (waar we vaak vragen over krijgen) is: in het proces is mijn pH 10,3. Ik neem een monster en neem dat mee naar het laboratorium en meet dan 9,2 </w:t>
      </w:r>
      <w:proofErr w:type="spellStart"/>
      <w:r w:rsidRPr="00EA22F9">
        <w:rPr>
          <w:rFonts w:eastAsia="Times New Roman" w:cs="Times New Roman"/>
          <w:lang w:eastAsia="nl-NL"/>
        </w:rPr>
        <w:t>pH.</w:t>
      </w:r>
      <w:proofErr w:type="spellEnd"/>
      <w:r w:rsidRPr="00EA22F9">
        <w:rPr>
          <w:rFonts w:eastAsia="Times New Roman" w:cs="Times New Roman"/>
          <w:lang w:eastAsia="nl-NL"/>
        </w:rPr>
        <w:t xml:space="preserve"> Conclusie: één van beide meters is onnauwkeurig...</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 xml:space="preserve">Antwoord: het kan natuurlijk altijd dat één van beide meters de afwijking veroorzaakt. Maar: in veel gevallen is dit een gevolg van iets anders, n.l. van het feit dat de pH van de vloeistof </w:t>
      </w:r>
      <w:r w:rsidRPr="00EA22F9">
        <w:rPr>
          <w:rFonts w:eastAsia="Times New Roman" w:cs="Times New Roman"/>
          <w:b/>
          <w:bCs/>
          <w:u w:val="single"/>
          <w:lang w:eastAsia="nl-NL"/>
        </w:rPr>
        <w:t>echt</w:t>
      </w:r>
      <w:r w:rsidRPr="00EA22F9">
        <w:rPr>
          <w:rFonts w:eastAsia="Times New Roman" w:cs="Times New Roman"/>
          <w:b/>
          <w:bCs/>
          <w:lang w:eastAsia="nl-NL"/>
        </w:rPr>
        <w:t xml:space="preserve"> </w:t>
      </w:r>
      <w:r w:rsidRPr="00EA22F9">
        <w:rPr>
          <w:rFonts w:eastAsia="Times New Roman" w:cs="Times New Roman"/>
          <w:lang w:eastAsia="nl-NL"/>
        </w:rPr>
        <w:t>verandert bij verschillende temperaturen. Dat is niet bij iedere vloeistof het geval, maar het kan voorkomen.</w:t>
      </w:r>
    </w:p>
    <w:p w:rsidR="006716EE"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 xml:space="preserve">Wanneer in het laboratorium zou worden gemeten bij b.v. 21°C en in het proces is gemeten bij 75°C, dan is de kans groot dat dit een gevolg is van een </w:t>
      </w:r>
      <w:r w:rsidRPr="00EA22F9">
        <w:rPr>
          <w:rFonts w:eastAsia="Times New Roman" w:cs="Times New Roman"/>
          <w:b/>
          <w:bCs/>
          <w:u w:val="single"/>
          <w:lang w:eastAsia="nl-NL"/>
        </w:rPr>
        <w:t>echte</w:t>
      </w:r>
      <w:r w:rsidRPr="00EA22F9">
        <w:rPr>
          <w:rFonts w:eastAsia="Times New Roman" w:cs="Times New Roman"/>
          <w:lang w:eastAsia="nl-NL"/>
        </w:rPr>
        <w:t xml:space="preserve"> pH wijziging in de vloeistof. Voor dit soort veranderingen is wel te compenseren, maar dan moet de pH variatie van de vloeistof van te voren bekend zijn. In dat geval kun je evt. een compensatiewaarde in de transmitter ingeven. </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b/>
          <w:bCs/>
          <w:u w:val="single"/>
          <w:lang w:eastAsia="nl-NL"/>
        </w:rPr>
        <w:t xml:space="preserve">Let op: de standaard temperatuurcompensatie van een pH meter compenseert niet voor een </w:t>
      </w:r>
      <w:proofErr w:type="spellStart"/>
      <w:r w:rsidRPr="00EA22F9">
        <w:rPr>
          <w:rFonts w:eastAsia="Times New Roman" w:cs="Times New Roman"/>
          <w:b/>
          <w:bCs/>
          <w:u w:val="single"/>
          <w:lang w:eastAsia="nl-NL"/>
        </w:rPr>
        <w:t>temperatuursafhankelijke</w:t>
      </w:r>
      <w:proofErr w:type="spellEnd"/>
      <w:r w:rsidRPr="00EA22F9">
        <w:rPr>
          <w:rFonts w:eastAsia="Times New Roman" w:cs="Times New Roman"/>
          <w:b/>
          <w:bCs/>
          <w:u w:val="single"/>
          <w:lang w:eastAsia="nl-NL"/>
        </w:rPr>
        <w:t xml:space="preserve"> verandering van de pH van de vloeistof, maar alleen voor het veranderende gedrag van de elektrode bij verschillende temperaturen.</w:t>
      </w:r>
    </w:p>
    <w:p w:rsidR="00470CCA" w:rsidRDefault="00470CCA" w:rsidP="00250092">
      <w:pPr>
        <w:pStyle w:val="Kop1"/>
        <w:jc w:val="both"/>
        <w:rPr>
          <w:rFonts w:eastAsia="Times New Roman" w:cs="Times New Roman"/>
          <w:sz w:val="22"/>
          <w:szCs w:val="22"/>
          <w:lang w:eastAsia="nl-NL"/>
        </w:rPr>
      </w:pPr>
    </w:p>
    <w:p w:rsidR="00470CCA" w:rsidRDefault="00470CCA" w:rsidP="00250092">
      <w:pPr>
        <w:pStyle w:val="Kop1"/>
        <w:jc w:val="both"/>
        <w:rPr>
          <w:rFonts w:eastAsia="Times New Roman" w:cs="Times New Roman"/>
          <w:sz w:val="22"/>
          <w:szCs w:val="22"/>
          <w:lang w:eastAsia="nl-NL"/>
        </w:rPr>
      </w:pPr>
    </w:p>
    <w:p w:rsidR="00470CCA" w:rsidRDefault="00470CCA" w:rsidP="00250092">
      <w:pPr>
        <w:pStyle w:val="Kop1"/>
        <w:jc w:val="both"/>
        <w:rPr>
          <w:rFonts w:eastAsia="Times New Roman" w:cs="Times New Roman"/>
          <w:sz w:val="22"/>
          <w:szCs w:val="22"/>
          <w:lang w:eastAsia="nl-NL"/>
        </w:rPr>
      </w:pPr>
    </w:p>
    <w:p w:rsidR="00470CCA" w:rsidRDefault="00470CCA" w:rsidP="00250092">
      <w:pPr>
        <w:pStyle w:val="Kop1"/>
        <w:jc w:val="both"/>
        <w:rPr>
          <w:rFonts w:eastAsia="Times New Roman" w:cs="Times New Roman"/>
          <w:sz w:val="22"/>
          <w:szCs w:val="22"/>
          <w:lang w:eastAsia="nl-NL"/>
        </w:rPr>
      </w:pPr>
    </w:p>
    <w:p w:rsidR="009E120C" w:rsidRDefault="009E120C" w:rsidP="00250092">
      <w:pPr>
        <w:spacing w:after="200" w:line="276" w:lineRule="auto"/>
        <w:jc w:val="both"/>
        <w:rPr>
          <w:rFonts w:asciiTheme="majorHAnsi" w:eastAsia="Times New Roman" w:hAnsiTheme="majorHAnsi" w:cstheme="majorBidi"/>
          <w:b/>
          <w:bCs/>
          <w:color w:val="4F81BD" w:themeColor="accent1"/>
          <w:sz w:val="26"/>
          <w:szCs w:val="26"/>
          <w:lang w:eastAsia="nl-NL"/>
        </w:rPr>
      </w:pPr>
      <w:r>
        <w:rPr>
          <w:rFonts w:eastAsia="Times New Roman"/>
          <w:lang w:eastAsia="nl-NL"/>
        </w:rPr>
        <w:br w:type="page"/>
      </w:r>
    </w:p>
    <w:p w:rsidR="00BD73C3" w:rsidRPr="00EA22F9" w:rsidRDefault="00470CCA" w:rsidP="00250092">
      <w:pPr>
        <w:pStyle w:val="Kop2"/>
        <w:jc w:val="both"/>
        <w:rPr>
          <w:rFonts w:eastAsia="Times New Roman"/>
          <w:lang w:eastAsia="nl-NL"/>
        </w:rPr>
      </w:pPr>
      <w:bookmarkStart w:id="14" w:name="_Toc407797621"/>
      <w:r>
        <w:rPr>
          <w:rFonts w:eastAsia="Times New Roman"/>
          <w:lang w:eastAsia="nl-NL"/>
        </w:rPr>
        <w:lastRenderedPageBreak/>
        <w:t>5.1</w:t>
      </w:r>
      <w:r w:rsidR="003F705D" w:rsidRPr="00EA22F9">
        <w:rPr>
          <w:rFonts w:eastAsia="Times New Roman"/>
          <w:lang w:eastAsia="nl-NL"/>
        </w:rPr>
        <w:t xml:space="preserve"> </w:t>
      </w:r>
      <w:r w:rsidR="00BD73C3" w:rsidRPr="00EA22F9">
        <w:rPr>
          <w:rFonts w:eastAsia="Times New Roman"/>
          <w:lang w:eastAsia="nl-NL"/>
        </w:rPr>
        <w:t>Gebruik van een pH meting</w:t>
      </w:r>
      <w:bookmarkEnd w:id="14"/>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Hoe gebruik je een pH meter? Met enige voorzichtigheid, dat in ieder geval. Zoals uitgelegd is de elektrode van glas. Dat betekent dat stoten, laten vallen etc. niet bepaald een goede garantie is voor een lange levensduur.</w:t>
      </w:r>
    </w:p>
    <w:p w:rsidR="00BD73C3" w:rsidRPr="00EA22F9" w:rsidRDefault="00BD73C3" w:rsidP="00250092">
      <w:pPr>
        <w:spacing w:before="100" w:beforeAutospacing="1" w:after="100" w:afterAutospacing="1"/>
        <w:jc w:val="both"/>
        <w:rPr>
          <w:rFonts w:eastAsia="Times New Roman" w:cs="Times New Roman"/>
          <w:lang w:eastAsia="nl-NL"/>
        </w:rPr>
      </w:pPr>
      <w:r w:rsidRPr="00EA22F9">
        <w:rPr>
          <w:rFonts w:eastAsia="Times New Roman" w:cs="Times New Roman"/>
          <w:lang w:eastAsia="nl-NL"/>
        </w:rPr>
        <w:t>Daarnaast: wees bedacht op het feit dat 0mV een waarde van ongeveer pH 7 geeft. Een sterk vervuilde of kapotte elektrode kan dus een meetwaarde geven die 'neutraal ' lijkt, maar dat hoeft niet waar te zijn. het is gemakkelijk te controleren of de pH elektrode nog goed is. Check in pH4 buffer of hierbij een goede aanwijzing plaatsvindt. (zie verder kalibratie).</w:t>
      </w:r>
    </w:p>
    <w:p w:rsidR="00BD73C3" w:rsidRPr="009E120C" w:rsidRDefault="009E120C" w:rsidP="00250092">
      <w:pPr>
        <w:pStyle w:val="Kop3"/>
        <w:jc w:val="both"/>
        <w:rPr>
          <w:rFonts w:eastAsia="Times New Roman"/>
          <w:lang w:eastAsia="nl-NL"/>
        </w:rPr>
      </w:pPr>
      <w:bookmarkStart w:id="15" w:name="_Toc407797622"/>
      <w:r>
        <w:rPr>
          <w:rFonts w:eastAsia="Times New Roman"/>
          <w:lang w:eastAsia="nl-NL"/>
        </w:rPr>
        <w:t>5.1.1</w:t>
      </w:r>
      <w:r w:rsidR="00BD73C3" w:rsidRPr="009E120C">
        <w:rPr>
          <w:rFonts w:eastAsia="Times New Roman"/>
          <w:lang w:eastAsia="nl-NL"/>
        </w:rPr>
        <w:t>Kalibratie van een pH meter</w:t>
      </w:r>
      <w:bookmarkEnd w:id="15"/>
    </w:p>
    <w:p w:rsidR="00250C37" w:rsidRDefault="00BD73C3" w:rsidP="00250C37">
      <w:r w:rsidRPr="00283C79">
        <w:t>Hoe kalibreer je een pH meter of pH meting?</w:t>
      </w:r>
    </w:p>
    <w:p w:rsidR="00250C37" w:rsidRDefault="00BD73C3" w:rsidP="00250C37">
      <w:pPr>
        <w:rPr>
          <w:rFonts w:eastAsia="Times New Roman" w:cs="Times New Roman"/>
          <w:lang w:eastAsia="nl-NL"/>
        </w:rPr>
      </w:pPr>
      <w:r w:rsidRPr="00EA22F9">
        <w:rPr>
          <w:rFonts w:eastAsia="Times New Roman" w:cs="Times New Roman"/>
          <w:lang w:eastAsia="nl-NL"/>
        </w:rPr>
        <w:t>Nodig: 5 bekerglazen, buffers pH6,86 en pH4,01, spoelwater.</w:t>
      </w:r>
    </w:p>
    <w:p w:rsidR="00BD73C3" w:rsidRDefault="00BD73C3" w:rsidP="00250C37">
      <w:pPr>
        <w:rPr>
          <w:rFonts w:eastAsia="Times New Roman" w:cs="Times New Roman"/>
          <w:lang w:eastAsia="nl-NL"/>
        </w:rPr>
      </w:pPr>
      <w:r w:rsidRPr="00EA22F9">
        <w:rPr>
          <w:rFonts w:eastAsia="Times New Roman" w:cs="Times New Roman"/>
          <w:lang w:eastAsia="nl-NL"/>
        </w:rPr>
        <w:br/>
        <w:t>Zorg er voor dat de elektrode schoon is. Reinig deze eventueel met reinigingsvloeistof.</w:t>
      </w:r>
    </w:p>
    <w:p w:rsidR="00250C37" w:rsidRPr="00EA22F9" w:rsidRDefault="00250C37" w:rsidP="00250C37">
      <w:pPr>
        <w:rPr>
          <w:rFonts w:eastAsia="Times New Roman" w:cs="Times New Roman"/>
          <w:lang w:eastAsia="nl-NL"/>
        </w:rPr>
      </w:pPr>
    </w:p>
    <w:p w:rsidR="00250C37" w:rsidRDefault="00250C37" w:rsidP="00250C37">
      <w:pPr>
        <w:pStyle w:val="Lijstalinea"/>
        <w:numPr>
          <w:ilvl w:val="0"/>
          <w:numId w:val="9"/>
        </w:numPr>
        <w:rPr>
          <w:rFonts w:eastAsia="Times New Roman" w:cs="Times New Roman"/>
          <w:lang w:eastAsia="nl-NL"/>
        </w:rPr>
      </w:pPr>
      <w:r>
        <w:rPr>
          <w:rFonts w:eastAsia="Times New Roman" w:cs="Times New Roman"/>
          <w:lang w:eastAsia="nl-NL"/>
        </w:rPr>
        <w:t>S</w:t>
      </w:r>
      <w:r w:rsidR="00BD73C3" w:rsidRPr="00250C37">
        <w:rPr>
          <w:rFonts w:eastAsia="Times New Roman" w:cs="Times New Roman"/>
          <w:lang w:eastAsia="nl-NL"/>
        </w:rPr>
        <w:t>poel de sensor voor in pH 6,86</w:t>
      </w:r>
    </w:p>
    <w:p w:rsidR="00250C37" w:rsidRDefault="00250C37" w:rsidP="00250C37">
      <w:pPr>
        <w:pStyle w:val="Lijstalinea"/>
        <w:numPr>
          <w:ilvl w:val="0"/>
          <w:numId w:val="9"/>
        </w:numPr>
        <w:rPr>
          <w:rFonts w:eastAsia="Times New Roman" w:cs="Times New Roman"/>
          <w:lang w:eastAsia="nl-NL"/>
        </w:rPr>
      </w:pPr>
      <w:r>
        <w:rPr>
          <w:rFonts w:eastAsia="Times New Roman" w:cs="Times New Roman"/>
          <w:lang w:eastAsia="nl-NL"/>
        </w:rPr>
        <w:t>P</w:t>
      </w:r>
      <w:r w:rsidR="00BD73C3" w:rsidRPr="00250C37">
        <w:rPr>
          <w:rFonts w:eastAsia="Times New Roman" w:cs="Times New Roman"/>
          <w:lang w:eastAsia="nl-NL"/>
        </w:rPr>
        <w:t>laats de elektrode in pH 6,86 en kalibreer deze met behulp van de kalib</w:t>
      </w:r>
      <w:r>
        <w:rPr>
          <w:rFonts w:eastAsia="Times New Roman" w:cs="Times New Roman"/>
          <w:lang w:eastAsia="nl-NL"/>
        </w:rPr>
        <w:t>ratieroutine van het instrument</w:t>
      </w:r>
    </w:p>
    <w:p w:rsidR="00250C37" w:rsidRDefault="00250C37" w:rsidP="00250C37">
      <w:pPr>
        <w:pStyle w:val="Lijstalinea"/>
        <w:numPr>
          <w:ilvl w:val="0"/>
          <w:numId w:val="9"/>
        </w:numPr>
        <w:rPr>
          <w:rFonts w:eastAsia="Times New Roman" w:cs="Times New Roman"/>
          <w:lang w:eastAsia="nl-NL"/>
        </w:rPr>
      </w:pPr>
      <w:r>
        <w:rPr>
          <w:rFonts w:eastAsia="Times New Roman" w:cs="Times New Roman"/>
          <w:lang w:eastAsia="nl-NL"/>
        </w:rPr>
        <w:t>Spoel de elektrode af met water</w:t>
      </w:r>
    </w:p>
    <w:p w:rsidR="00250C37" w:rsidRDefault="00250C37" w:rsidP="00250C37">
      <w:pPr>
        <w:pStyle w:val="Lijstalinea"/>
        <w:numPr>
          <w:ilvl w:val="0"/>
          <w:numId w:val="9"/>
        </w:numPr>
        <w:rPr>
          <w:rFonts w:eastAsia="Times New Roman" w:cs="Times New Roman"/>
          <w:lang w:eastAsia="nl-NL"/>
        </w:rPr>
      </w:pPr>
      <w:r>
        <w:rPr>
          <w:rFonts w:eastAsia="Times New Roman" w:cs="Times New Roman"/>
          <w:lang w:eastAsia="nl-NL"/>
        </w:rPr>
        <w:t>S</w:t>
      </w:r>
      <w:r w:rsidR="00BD73C3" w:rsidRPr="00250C37">
        <w:rPr>
          <w:rFonts w:eastAsia="Times New Roman" w:cs="Times New Roman"/>
          <w:lang w:eastAsia="nl-NL"/>
        </w:rPr>
        <w:t xml:space="preserve">poel de elektrode voor </w:t>
      </w:r>
      <w:r>
        <w:rPr>
          <w:rFonts w:eastAsia="Times New Roman" w:cs="Times New Roman"/>
          <w:lang w:eastAsia="nl-NL"/>
        </w:rPr>
        <w:t>in pH 4,01</w:t>
      </w:r>
    </w:p>
    <w:p w:rsidR="006716EE" w:rsidRPr="00250C37" w:rsidRDefault="00250C37" w:rsidP="00250C37">
      <w:pPr>
        <w:pStyle w:val="Lijstalinea"/>
        <w:numPr>
          <w:ilvl w:val="0"/>
          <w:numId w:val="9"/>
        </w:numPr>
        <w:rPr>
          <w:rFonts w:eastAsia="Times New Roman" w:cs="Times New Roman"/>
          <w:lang w:eastAsia="nl-NL"/>
        </w:rPr>
      </w:pPr>
      <w:r>
        <w:rPr>
          <w:rFonts w:eastAsia="Times New Roman" w:cs="Times New Roman"/>
          <w:lang w:eastAsia="nl-NL"/>
        </w:rPr>
        <w:t>P</w:t>
      </w:r>
      <w:r w:rsidR="00BD73C3" w:rsidRPr="00250C37">
        <w:rPr>
          <w:rFonts w:eastAsia="Times New Roman" w:cs="Times New Roman"/>
          <w:lang w:eastAsia="nl-NL"/>
        </w:rPr>
        <w:t>laats de elektrode in pH 4,01 en kalibreer deze met behulp van de kalibratieroutine van het instrument</w:t>
      </w:r>
      <w:r w:rsidR="00BD73C3" w:rsidRPr="00250C37">
        <w:rPr>
          <w:rFonts w:eastAsia="Times New Roman" w:cs="Times New Roman"/>
          <w:lang w:eastAsia="nl-NL"/>
        </w:rPr>
        <w:br/>
      </w:r>
    </w:p>
    <w:p w:rsidR="00250C37" w:rsidRDefault="00BD73C3" w:rsidP="00250C37">
      <w:pPr>
        <w:jc w:val="both"/>
        <w:rPr>
          <w:rFonts w:eastAsia="Times New Roman" w:cs="Times New Roman"/>
          <w:lang w:eastAsia="nl-NL"/>
        </w:rPr>
      </w:pPr>
      <w:r w:rsidRPr="00EA22F9">
        <w:rPr>
          <w:rFonts w:eastAsia="Times New Roman" w:cs="Times New Roman"/>
          <w:lang w:eastAsia="nl-NL"/>
        </w:rPr>
        <w:t>Het instrument is nu op 2 punten gekalibreerd. Wanneer de verwachten meetwaarde onder de pH 7 ligt is dit de goede routine; ligt de te verwachten meetwaarde boven pH 7 dan kalibreert men bij voorkeur op pH 7 en pH 9.</w:t>
      </w:r>
    </w:p>
    <w:p w:rsidR="00BD73C3" w:rsidRDefault="00BD73C3" w:rsidP="00250C37">
      <w:pPr>
        <w:jc w:val="both"/>
        <w:rPr>
          <w:rFonts w:eastAsia="Times New Roman" w:cs="Times New Roman"/>
          <w:lang w:eastAsia="nl-NL"/>
        </w:rPr>
      </w:pPr>
      <w:r w:rsidRPr="00EA22F9">
        <w:rPr>
          <w:rFonts w:eastAsia="Times New Roman" w:cs="Times New Roman"/>
          <w:lang w:eastAsia="nl-NL"/>
        </w:rPr>
        <w:br/>
        <w:t>Eventueel kan, voor een nauwkeurige meting over het gehele bereik bij de meeste meetinstrumenten op meerdere punten worden gekalibreerd. Zo heeft u de meest juiste instelling voor het gehele bereik van 0-14pH.</w:t>
      </w:r>
    </w:p>
    <w:p w:rsidR="00250C37" w:rsidRPr="00EA22F9" w:rsidRDefault="00250C37" w:rsidP="00250C37">
      <w:pPr>
        <w:jc w:val="both"/>
        <w:rPr>
          <w:rFonts w:eastAsia="Times New Roman" w:cs="Times New Roman"/>
          <w:lang w:eastAsia="nl-NL"/>
        </w:rPr>
      </w:pPr>
    </w:p>
    <w:p w:rsidR="00250C37" w:rsidRPr="00250C37" w:rsidRDefault="009E120C" w:rsidP="00250C37">
      <w:pPr>
        <w:jc w:val="both"/>
        <w:rPr>
          <w:rStyle w:val="Kop3Char"/>
          <w:rFonts w:cs="Times New Roman"/>
        </w:rPr>
      </w:pPr>
      <w:bookmarkStart w:id="16" w:name="_Toc407797623"/>
      <w:r w:rsidRPr="00250C37">
        <w:rPr>
          <w:rStyle w:val="Kop3Char"/>
          <w:rFonts w:cs="Times New Roman"/>
        </w:rPr>
        <w:t xml:space="preserve">5.1.2 </w:t>
      </w:r>
      <w:r w:rsidR="00BD73C3" w:rsidRPr="00250C37">
        <w:rPr>
          <w:rStyle w:val="Kop3Char"/>
          <w:rFonts w:cs="Times New Roman"/>
        </w:rPr>
        <w:t>Hoe vaak moet mijn pH meter gekalibreerd worden?</w:t>
      </w:r>
      <w:bookmarkEnd w:id="16"/>
    </w:p>
    <w:p w:rsidR="00250C37" w:rsidRPr="00250C37" w:rsidRDefault="00BD73C3" w:rsidP="00250C37">
      <w:pPr>
        <w:jc w:val="both"/>
        <w:rPr>
          <w:rFonts w:eastAsia="Times New Roman" w:cs="Times New Roman"/>
          <w:lang w:eastAsia="nl-NL"/>
        </w:rPr>
      </w:pPr>
      <w:r w:rsidRPr="00250C37">
        <w:rPr>
          <w:rFonts w:eastAsia="Times New Roman" w:cs="Times New Roman"/>
          <w:lang w:eastAsia="nl-NL"/>
        </w:rPr>
        <w:t xml:space="preserve">Dit is voornamelijk afhankelijk van de nauwkeurigheid die u wenst te bereiken. In de meeste gevallen is een simpele controle de beste oplossing. Zet de elektrode in pH6,86 en kijk of dit overeenkomt met de aanwijzing, spoel de elektrode etc. (zie de procedure) en zet de elektrode in pH4 (pH9). Wijst de meter op beide waardes goed aan dan is kalibratie onnodig. </w:t>
      </w:r>
    </w:p>
    <w:p w:rsidR="00250C37" w:rsidRPr="00250C37" w:rsidRDefault="00250C37" w:rsidP="00250C37">
      <w:pPr>
        <w:jc w:val="both"/>
        <w:rPr>
          <w:rFonts w:eastAsia="Times New Roman" w:cs="Times New Roman"/>
          <w:lang w:eastAsia="nl-NL"/>
        </w:rPr>
      </w:pPr>
    </w:p>
    <w:p w:rsidR="00BD73C3" w:rsidRDefault="00BD73C3" w:rsidP="00250C37">
      <w:pPr>
        <w:jc w:val="both"/>
        <w:rPr>
          <w:rFonts w:eastAsia="Times New Roman" w:cs="Times New Roman"/>
          <w:lang w:eastAsia="nl-NL"/>
        </w:rPr>
      </w:pPr>
      <w:r w:rsidRPr="00250C37">
        <w:rPr>
          <w:rFonts w:eastAsia="Times New Roman" w:cs="Times New Roman"/>
          <w:lang w:eastAsia="nl-NL"/>
        </w:rPr>
        <w:t>Afhankelijk van de gewenste nauwkeurigh</w:t>
      </w:r>
      <w:r w:rsidR="006A02D1">
        <w:rPr>
          <w:rFonts w:eastAsia="Times New Roman" w:cs="Times New Roman"/>
          <w:lang w:eastAsia="nl-NL"/>
        </w:rPr>
        <w:t>eid en de mate van gebruik zou je</w:t>
      </w:r>
      <w:r w:rsidRPr="00250C37">
        <w:rPr>
          <w:rFonts w:eastAsia="Times New Roman" w:cs="Times New Roman"/>
          <w:lang w:eastAsia="nl-NL"/>
        </w:rPr>
        <w:t xml:space="preserve"> kunnen beginnen met een wekelijkse controle van de waarden. Geen afwijking?</w:t>
      </w:r>
      <w:r w:rsidR="006A02D1">
        <w:rPr>
          <w:rFonts w:eastAsia="Times New Roman" w:cs="Times New Roman"/>
          <w:lang w:eastAsia="nl-NL"/>
        </w:rPr>
        <w:t xml:space="preserve"> Dan kun je deze periode verlengen. Je</w:t>
      </w:r>
      <w:r w:rsidRPr="00250C37">
        <w:rPr>
          <w:rFonts w:eastAsia="Times New Roman" w:cs="Times New Roman"/>
          <w:lang w:eastAsia="nl-NL"/>
        </w:rPr>
        <w:t xml:space="preserve"> vindt zo de meest optimale kalibratie interval vanzelf.</w:t>
      </w:r>
    </w:p>
    <w:p w:rsidR="00250C37" w:rsidRPr="00250C37" w:rsidRDefault="00250C37" w:rsidP="00250C37">
      <w:pPr>
        <w:jc w:val="both"/>
        <w:rPr>
          <w:rFonts w:eastAsia="Times New Roman" w:cs="Times New Roman"/>
          <w:lang w:eastAsia="nl-NL"/>
        </w:rPr>
      </w:pPr>
    </w:p>
    <w:p w:rsidR="00BD73C3" w:rsidRPr="00250C37" w:rsidRDefault="009E120C" w:rsidP="00250C37">
      <w:pPr>
        <w:pStyle w:val="Kop3"/>
        <w:spacing w:before="0"/>
        <w:jc w:val="both"/>
        <w:rPr>
          <w:rFonts w:eastAsia="Times New Roman" w:cs="Times New Roman"/>
          <w:lang w:eastAsia="nl-NL"/>
        </w:rPr>
      </w:pPr>
      <w:bookmarkStart w:id="17" w:name="_Toc407797624"/>
      <w:r w:rsidRPr="00250C37">
        <w:rPr>
          <w:rFonts w:eastAsia="Times New Roman" w:cs="Times New Roman"/>
          <w:lang w:eastAsia="nl-NL"/>
        </w:rPr>
        <w:t xml:space="preserve">5.1.3 </w:t>
      </w:r>
      <w:r w:rsidR="00BD73C3" w:rsidRPr="00250C37">
        <w:rPr>
          <w:rFonts w:eastAsia="Times New Roman" w:cs="Times New Roman"/>
          <w:lang w:eastAsia="nl-NL"/>
        </w:rPr>
        <w:t>Wat moet je zeker niet doen met een pH meter en elektrode?</w:t>
      </w:r>
      <w:bookmarkEnd w:id="17"/>
    </w:p>
    <w:p w:rsidR="00250C37" w:rsidRPr="00250C37" w:rsidRDefault="00BD73C3" w:rsidP="00250C37">
      <w:pPr>
        <w:pStyle w:val="Lijstalinea"/>
        <w:numPr>
          <w:ilvl w:val="0"/>
          <w:numId w:val="9"/>
        </w:numPr>
        <w:jc w:val="both"/>
        <w:rPr>
          <w:rFonts w:eastAsia="Times New Roman" w:cs="Times New Roman"/>
          <w:lang w:eastAsia="nl-NL"/>
        </w:rPr>
      </w:pPr>
      <w:r w:rsidRPr="00250C37">
        <w:rPr>
          <w:rFonts w:eastAsia="Times New Roman" w:cs="Times New Roman"/>
          <w:lang w:eastAsia="nl-NL"/>
        </w:rPr>
        <w:t>NIET met de pH sensor ergens tegen aanstoten of deze laten vallen (</w:t>
      </w:r>
      <w:r w:rsidR="00250C37" w:rsidRPr="00250C37">
        <w:rPr>
          <w:rFonts w:eastAsia="Times New Roman" w:cs="Times New Roman"/>
          <w:lang w:eastAsia="nl-NL"/>
        </w:rPr>
        <w:t>let op: de sensor is van glas)</w:t>
      </w:r>
    </w:p>
    <w:p w:rsidR="00250C37" w:rsidRPr="00250C37" w:rsidRDefault="00250C37" w:rsidP="00250C37">
      <w:pPr>
        <w:pStyle w:val="Lijstalinea"/>
        <w:numPr>
          <w:ilvl w:val="0"/>
          <w:numId w:val="9"/>
        </w:numPr>
        <w:jc w:val="both"/>
        <w:rPr>
          <w:rFonts w:eastAsia="Times New Roman" w:cs="Times New Roman"/>
          <w:lang w:eastAsia="nl-NL"/>
        </w:rPr>
      </w:pPr>
      <w:r w:rsidRPr="00250C37">
        <w:rPr>
          <w:rFonts w:eastAsia="Times New Roman" w:cs="Times New Roman"/>
          <w:lang w:eastAsia="nl-NL"/>
        </w:rPr>
        <w:t>N</w:t>
      </w:r>
      <w:r w:rsidR="00BD73C3" w:rsidRPr="00250C37">
        <w:rPr>
          <w:rFonts w:eastAsia="Times New Roman" w:cs="Times New Roman"/>
          <w:lang w:eastAsia="nl-NL"/>
        </w:rPr>
        <w:t>IET de sensor mechanisch te zwaar b</w:t>
      </w:r>
      <w:r w:rsidRPr="00250C37">
        <w:rPr>
          <w:rFonts w:eastAsia="Times New Roman" w:cs="Times New Roman"/>
          <w:lang w:eastAsia="nl-NL"/>
        </w:rPr>
        <w:t>elasten (bij montage 'wringen')</w:t>
      </w:r>
    </w:p>
    <w:p w:rsidR="00250C37" w:rsidRPr="00250C37" w:rsidRDefault="00BD73C3" w:rsidP="00250C37">
      <w:pPr>
        <w:pStyle w:val="Lijstalinea"/>
        <w:numPr>
          <w:ilvl w:val="0"/>
          <w:numId w:val="9"/>
        </w:numPr>
        <w:jc w:val="both"/>
        <w:rPr>
          <w:rFonts w:eastAsia="Times New Roman" w:cs="Times New Roman"/>
          <w:lang w:eastAsia="nl-NL"/>
        </w:rPr>
      </w:pPr>
      <w:r w:rsidRPr="00250C37">
        <w:rPr>
          <w:rFonts w:eastAsia="Times New Roman" w:cs="Times New Roman"/>
          <w:lang w:eastAsia="nl-NL"/>
        </w:rPr>
        <w:t>NIET de sensor droog weglegg</w:t>
      </w:r>
      <w:r w:rsidR="00250C37" w:rsidRPr="00250C37">
        <w:rPr>
          <w:rFonts w:eastAsia="Times New Roman" w:cs="Times New Roman"/>
          <w:lang w:eastAsia="nl-NL"/>
        </w:rPr>
        <w:t xml:space="preserve">en (zet deze in </w:t>
      </w:r>
      <w:proofErr w:type="spellStart"/>
      <w:r w:rsidR="00250C37" w:rsidRPr="00250C37">
        <w:rPr>
          <w:rFonts w:eastAsia="Times New Roman" w:cs="Times New Roman"/>
          <w:lang w:eastAsia="nl-NL"/>
        </w:rPr>
        <w:t>bewaarvloeisof</w:t>
      </w:r>
      <w:proofErr w:type="spellEnd"/>
      <w:r w:rsidR="00250C37" w:rsidRPr="00250C37">
        <w:rPr>
          <w:rFonts w:eastAsia="Times New Roman" w:cs="Times New Roman"/>
          <w:lang w:eastAsia="nl-NL"/>
        </w:rPr>
        <w:t>)</w:t>
      </w:r>
    </w:p>
    <w:p w:rsidR="00250C37" w:rsidRPr="00250C37" w:rsidRDefault="00BD73C3" w:rsidP="00250C37">
      <w:pPr>
        <w:pStyle w:val="Lijstalinea"/>
        <w:numPr>
          <w:ilvl w:val="0"/>
          <w:numId w:val="9"/>
        </w:numPr>
        <w:jc w:val="both"/>
        <w:rPr>
          <w:rFonts w:eastAsia="Times New Roman" w:cs="Times New Roman"/>
          <w:lang w:eastAsia="nl-NL"/>
        </w:rPr>
      </w:pPr>
      <w:r w:rsidRPr="00250C37">
        <w:rPr>
          <w:rFonts w:eastAsia="Times New Roman" w:cs="Times New Roman"/>
          <w:lang w:eastAsia="nl-NL"/>
        </w:rPr>
        <w:t>NIET de sensor wegzetten in demi-water (di</w:t>
      </w:r>
      <w:r w:rsidR="00250C37" w:rsidRPr="00250C37">
        <w:rPr>
          <w:rFonts w:eastAsia="Times New Roman" w:cs="Times New Roman"/>
          <w:lang w:eastAsia="nl-NL"/>
        </w:rPr>
        <w:t>t is funest voor de elektrode!)</w:t>
      </w:r>
    </w:p>
    <w:p w:rsidR="00250C37" w:rsidRPr="00250C37" w:rsidRDefault="00BD73C3" w:rsidP="00250C37">
      <w:pPr>
        <w:pStyle w:val="Lijstalinea"/>
        <w:numPr>
          <w:ilvl w:val="0"/>
          <w:numId w:val="9"/>
        </w:numPr>
        <w:jc w:val="both"/>
        <w:rPr>
          <w:rFonts w:eastAsia="Times New Roman" w:cs="Times New Roman"/>
          <w:lang w:eastAsia="nl-NL"/>
        </w:rPr>
      </w:pPr>
      <w:r w:rsidRPr="00250C37">
        <w:rPr>
          <w:rFonts w:eastAsia="Times New Roman" w:cs="Times New Roman"/>
          <w:lang w:eastAsia="nl-NL"/>
        </w:rPr>
        <w:t>NIET een elektrode te lang (meer dan 30 minuten) in d</w:t>
      </w:r>
      <w:r w:rsidR="00250C37" w:rsidRPr="00250C37">
        <w:rPr>
          <w:rFonts w:eastAsia="Times New Roman" w:cs="Times New Roman"/>
          <w:lang w:eastAsia="nl-NL"/>
        </w:rPr>
        <w:t>e schoonmaakvloeistof wegzetten</w:t>
      </w:r>
    </w:p>
    <w:p w:rsidR="00250C37" w:rsidRPr="00250C37" w:rsidRDefault="00BD73C3" w:rsidP="00250C37">
      <w:pPr>
        <w:pStyle w:val="Lijstalinea"/>
        <w:numPr>
          <w:ilvl w:val="0"/>
          <w:numId w:val="9"/>
        </w:numPr>
        <w:jc w:val="both"/>
        <w:rPr>
          <w:rFonts w:eastAsia="Times New Roman" w:cs="Times New Roman"/>
          <w:lang w:eastAsia="nl-NL"/>
        </w:rPr>
      </w:pPr>
      <w:r w:rsidRPr="00250C37">
        <w:rPr>
          <w:rFonts w:eastAsia="Times New Roman" w:cs="Times New Roman"/>
          <w:lang w:eastAsia="nl-NL"/>
        </w:rPr>
        <w:t>NIET een bestaande pH kabel verlengen of inkorten (de afschermi</w:t>
      </w:r>
      <w:r w:rsidR="00250C37" w:rsidRPr="00250C37">
        <w:rPr>
          <w:rFonts w:eastAsia="Times New Roman" w:cs="Times New Roman"/>
          <w:lang w:eastAsia="nl-NL"/>
        </w:rPr>
        <w:t>ng om de kabel is zeer complex)</w:t>
      </w:r>
    </w:p>
    <w:p w:rsidR="00250C37" w:rsidRPr="00250C37" w:rsidRDefault="00BD73C3" w:rsidP="00250C37">
      <w:pPr>
        <w:pStyle w:val="Lijstalinea"/>
        <w:numPr>
          <w:ilvl w:val="0"/>
          <w:numId w:val="9"/>
        </w:numPr>
        <w:jc w:val="both"/>
        <w:rPr>
          <w:rFonts w:eastAsia="Times New Roman" w:cs="Times New Roman"/>
          <w:lang w:eastAsia="nl-NL"/>
        </w:rPr>
      </w:pPr>
      <w:r w:rsidRPr="00250C37">
        <w:rPr>
          <w:rFonts w:eastAsia="Times New Roman" w:cs="Times New Roman"/>
          <w:lang w:eastAsia="nl-NL"/>
        </w:rPr>
        <w:t>NIET een pH elektrode in de directe nabijheid van een 'stoorbron' (bv een frequen</w:t>
      </w:r>
      <w:r w:rsidR="00250C37" w:rsidRPr="00250C37">
        <w:rPr>
          <w:rFonts w:eastAsia="Times New Roman" w:cs="Times New Roman"/>
          <w:lang w:eastAsia="nl-NL"/>
        </w:rPr>
        <w:t>tieregelaar of motor) toepassen</w:t>
      </w:r>
    </w:p>
    <w:p w:rsidR="00BD73C3" w:rsidRPr="00250C37" w:rsidRDefault="00BD73C3" w:rsidP="00250C37">
      <w:pPr>
        <w:pStyle w:val="Lijstalinea"/>
        <w:numPr>
          <w:ilvl w:val="0"/>
          <w:numId w:val="9"/>
        </w:numPr>
        <w:jc w:val="both"/>
        <w:rPr>
          <w:rFonts w:eastAsia="Times New Roman" w:cs="Times New Roman"/>
          <w:lang w:eastAsia="nl-NL"/>
        </w:rPr>
      </w:pPr>
      <w:r w:rsidRPr="00250C37">
        <w:rPr>
          <w:rFonts w:eastAsia="Times New Roman" w:cs="Times New Roman"/>
          <w:lang w:eastAsia="nl-NL"/>
        </w:rPr>
        <w:t>NIET een pH kabel (</w:t>
      </w:r>
      <w:proofErr w:type="spellStart"/>
      <w:r w:rsidRPr="00250C37">
        <w:rPr>
          <w:rFonts w:eastAsia="Times New Roman" w:cs="Times New Roman"/>
          <w:lang w:eastAsia="nl-NL"/>
        </w:rPr>
        <w:t>mV</w:t>
      </w:r>
      <w:proofErr w:type="spellEnd"/>
      <w:r w:rsidRPr="00250C37">
        <w:rPr>
          <w:rFonts w:eastAsia="Times New Roman" w:cs="Times New Roman"/>
          <w:lang w:eastAsia="nl-NL"/>
        </w:rPr>
        <w:t xml:space="preserve"> signalen) in dezelfde kabelgoot plaatsen als sterkstroomkabels</w:t>
      </w:r>
    </w:p>
    <w:p w:rsidR="00EB4A30" w:rsidRPr="00250C37" w:rsidRDefault="00EB4A30" w:rsidP="00250C37">
      <w:pPr>
        <w:jc w:val="both"/>
        <w:outlineLvl w:val="1"/>
        <w:rPr>
          <w:rFonts w:eastAsia="Times New Roman" w:cs="Times New Roman"/>
          <w:b/>
          <w:bCs/>
          <w:lang w:eastAsia="nl-NL"/>
        </w:rPr>
      </w:pPr>
    </w:p>
    <w:p w:rsidR="00EB4A30" w:rsidRPr="00250C37" w:rsidRDefault="00EB4A30" w:rsidP="00250C37">
      <w:pPr>
        <w:jc w:val="both"/>
        <w:outlineLvl w:val="1"/>
        <w:rPr>
          <w:rFonts w:eastAsia="Times New Roman" w:cs="Times New Roman"/>
          <w:b/>
          <w:bCs/>
          <w:lang w:eastAsia="nl-NL"/>
        </w:rPr>
      </w:pPr>
    </w:p>
    <w:p w:rsidR="00BD73C3" w:rsidRPr="00250C37" w:rsidRDefault="009E120C" w:rsidP="00250C37">
      <w:pPr>
        <w:pStyle w:val="Kop3"/>
        <w:spacing w:before="0"/>
        <w:jc w:val="both"/>
        <w:rPr>
          <w:rFonts w:eastAsia="Times New Roman" w:cs="Times New Roman"/>
          <w:lang w:eastAsia="nl-NL"/>
        </w:rPr>
      </w:pPr>
      <w:bookmarkStart w:id="18" w:name="_Toc407797625"/>
      <w:r w:rsidRPr="00250C37">
        <w:rPr>
          <w:rFonts w:eastAsia="Times New Roman" w:cs="Times New Roman"/>
          <w:lang w:eastAsia="nl-NL"/>
        </w:rPr>
        <w:lastRenderedPageBreak/>
        <w:t>5.1.4</w:t>
      </w:r>
      <w:r w:rsidR="00BD73C3" w:rsidRPr="00250C37">
        <w:rPr>
          <w:rFonts w:eastAsia="Times New Roman" w:cs="Times New Roman"/>
          <w:lang w:eastAsia="nl-NL"/>
        </w:rPr>
        <w:t>Wat kan er fout gaan</w:t>
      </w:r>
      <w:bookmarkEnd w:id="18"/>
    </w:p>
    <w:p w:rsidR="00BD73C3" w:rsidRDefault="00BD73C3" w:rsidP="00250C37">
      <w:pPr>
        <w:jc w:val="both"/>
        <w:rPr>
          <w:rFonts w:eastAsia="Times New Roman" w:cs="Times New Roman"/>
          <w:lang w:eastAsia="nl-NL"/>
        </w:rPr>
      </w:pPr>
      <w:r w:rsidRPr="00250C37">
        <w:rPr>
          <w:rFonts w:eastAsia="Times New Roman" w:cs="Times New Roman"/>
          <w:lang w:eastAsia="nl-NL"/>
        </w:rPr>
        <w:t>Een heleboel! Een pH meting is op zich niet moeilijk, maar we hebben daarnaast ook te maken met chemie en elektronica, dat maakt het complex.</w:t>
      </w:r>
    </w:p>
    <w:p w:rsidR="00250C37" w:rsidRPr="00250C37" w:rsidRDefault="00250C37" w:rsidP="00250C37">
      <w:pPr>
        <w:jc w:val="both"/>
        <w:rPr>
          <w:rFonts w:eastAsia="Times New Roman" w:cs="Times New Roman"/>
          <w:lang w:eastAsia="nl-NL"/>
        </w:rPr>
      </w:pPr>
    </w:p>
    <w:p w:rsidR="00BD73C3" w:rsidRPr="00250C37" w:rsidRDefault="006A02D1" w:rsidP="00250C37">
      <w:pPr>
        <w:jc w:val="both"/>
        <w:rPr>
          <w:rFonts w:eastAsia="Times New Roman" w:cs="Times New Roman"/>
          <w:lang w:eastAsia="nl-NL"/>
        </w:rPr>
      </w:pPr>
      <w:r>
        <w:rPr>
          <w:rFonts w:eastAsia="Times New Roman" w:cs="Times New Roman"/>
          <w:lang w:eastAsia="nl-NL"/>
        </w:rPr>
        <w:t>Wanneer je</w:t>
      </w:r>
      <w:r w:rsidR="00BD73C3" w:rsidRPr="00250C37">
        <w:rPr>
          <w:rFonts w:eastAsia="Times New Roman" w:cs="Times New Roman"/>
          <w:lang w:eastAsia="nl-NL"/>
        </w:rPr>
        <w:t xml:space="preserve"> de meter niet kunt kalibreren, of wanneer de meting erg traag of instabiel is, kan dit verschillende oo</w:t>
      </w:r>
      <w:r>
        <w:rPr>
          <w:rFonts w:eastAsia="Times New Roman" w:cs="Times New Roman"/>
          <w:lang w:eastAsia="nl-NL"/>
        </w:rPr>
        <w:t>rzaken hebben. Hieronder tref je</w:t>
      </w:r>
      <w:bookmarkStart w:id="19" w:name="_GoBack"/>
      <w:bookmarkEnd w:id="19"/>
      <w:r w:rsidR="00BD73C3" w:rsidRPr="00250C37">
        <w:rPr>
          <w:rFonts w:eastAsia="Times New Roman" w:cs="Times New Roman"/>
          <w:lang w:eastAsia="nl-NL"/>
        </w:rPr>
        <w:t xml:space="preserve"> een aantal mogelijke oorzaken en oplossingen aan.</w:t>
      </w:r>
    </w:p>
    <w:p w:rsidR="00BD73C3" w:rsidRDefault="00BD73C3" w:rsidP="00250C37">
      <w:pPr>
        <w:jc w:val="both"/>
        <w:rPr>
          <w:rFonts w:eastAsia="Times New Roman" w:cs="Times New Roman"/>
          <w:lang w:eastAsia="nl-NL"/>
        </w:rPr>
      </w:pPr>
      <w:r w:rsidRPr="00250C37">
        <w:rPr>
          <w:rFonts w:eastAsia="Times New Roman" w:cs="Times New Roman"/>
          <w:lang w:eastAsia="nl-NL"/>
        </w:rPr>
        <w:t>Bijvoorbeeld: de meting is instabiel, de pH blijft heen en weer gaan.</w:t>
      </w:r>
    </w:p>
    <w:p w:rsidR="00250C37" w:rsidRPr="00250C37" w:rsidRDefault="00250C37" w:rsidP="00250C37">
      <w:pPr>
        <w:jc w:val="both"/>
        <w:rPr>
          <w:rFonts w:eastAsia="Times New Roman" w:cs="Times New Roman"/>
          <w:lang w:eastAsia="nl-NL"/>
        </w:rPr>
      </w:pPr>
    </w:p>
    <w:p w:rsidR="00250C37" w:rsidRPr="00250C37" w:rsidRDefault="00BD73C3" w:rsidP="00250C37">
      <w:pPr>
        <w:jc w:val="both"/>
        <w:rPr>
          <w:rFonts w:eastAsia="Times New Roman" w:cs="Times New Roman"/>
          <w:u w:val="single"/>
          <w:lang w:eastAsia="nl-NL"/>
        </w:rPr>
      </w:pPr>
      <w:r w:rsidRPr="00250C37">
        <w:rPr>
          <w:rFonts w:eastAsia="Times New Roman" w:cs="Times New Roman"/>
          <w:u w:val="single"/>
          <w:lang w:eastAsia="nl-NL"/>
        </w:rPr>
        <w:t>Mogelijke oorzaken:</w:t>
      </w:r>
    </w:p>
    <w:p w:rsidR="00250C37" w:rsidRDefault="00250C37" w:rsidP="00250C37">
      <w:pPr>
        <w:pStyle w:val="Lijstalinea"/>
        <w:numPr>
          <w:ilvl w:val="0"/>
          <w:numId w:val="9"/>
        </w:numPr>
        <w:jc w:val="both"/>
        <w:rPr>
          <w:rFonts w:eastAsia="Times New Roman" w:cs="Times New Roman"/>
          <w:lang w:eastAsia="nl-NL"/>
        </w:rPr>
      </w:pPr>
      <w:r>
        <w:rPr>
          <w:rFonts w:eastAsia="Times New Roman" w:cs="Times New Roman"/>
          <w:lang w:eastAsia="nl-NL"/>
        </w:rPr>
        <w:t>H</w:t>
      </w:r>
      <w:r w:rsidR="00BD73C3" w:rsidRPr="00250C37">
        <w:rPr>
          <w:rFonts w:eastAsia="Times New Roman" w:cs="Times New Roman"/>
          <w:lang w:eastAsia="nl-NL"/>
        </w:rPr>
        <w:t xml:space="preserve">et glas van de pH elektrode kan beschadigd zijn door ruw gebruik: vervangen </w:t>
      </w:r>
      <w:r>
        <w:rPr>
          <w:rFonts w:eastAsia="Times New Roman" w:cs="Times New Roman"/>
          <w:lang w:eastAsia="nl-NL"/>
        </w:rPr>
        <w:t>van elektrode is de oplossing.</w:t>
      </w:r>
    </w:p>
    <w:p w:rsidR="00250C37" w:rsidRDefault="00250C37" w:rsidP="00250C37">
      <w:pPr>
        <w:pStyle w:val="Lijstalinea"/>
        <w:numPr>
          <w:ilvl w:val="0"/>
          <w:numId w:val="9"/>
        </w:numPr>
        <w:jc w:val="both"/>
        <w:rPr>
          <w:rFonts w:eastAsia="Times New Roman" w:cs="Times New Roman"/>
          <w:lang w:eastAsia="nl-NL"/>
        </w:rPr>
      </w:pPr>
      <w:r>
        <w:rPr>
          <w:rFonts w:eastAsia="Times New Roman" w:cs="Times New Roman"/>
          <w:lang w:eastAsia="nl-NL"/>
        </w:rPr>
        <w:t>D</w:t>
      </w:r>
      <w:r w:rsidR="00BD73C3" w:rsidRPr="00250C37">
        <w:rPr>
          <w:rFonts w:eastAsia="Times New Roman" w:cs="Times New Roman"/>
          <w:lang w:eastAsia="nl-NL"/>
        </w:rPr>
        <w:t xml:space="preserve">e elektrode is vervuild en heeft hierdoor geen open referentie verbinding met </w:t>
      </w:r>
      <w:r>
        <w:rPr>
          <w:rFonts w:eastAsia="Times New Roman" w:cs="Times New Roman"/>
          <w:lang w:eastAsia="nl-NL"/>
        </w:rPr>
        <w:t>het medium: reinig de elektrode.</w:t>
      </w:r>
    </w:p>
    <w:p w:rsidR="00250C37" w:rsidRDefault="00250C37" w:rsidP="00250C37">
      <w:pPr>
        <w:pStyle w:val="Lijstalinea"/>
        <w:numPr>
          <w:ilvl w:val="0"/>
          <w:numId w:val="9"/>
        </w:numPr>
        <w:jc w:val="both"/>
        <w:rPr>
          <w:rFonts w:eastAsia="Times New Roman" w:cs="Times New Roman"/>
          <w:lang w:eastAsia="nl-NL"/>
        </w:rPr>
      </w:pPr>
      <w:r>
        <w:rPr>
          <w:rFonts w:eastAsia="Times New Roman" w:cs="Times New Roman"/>
          <w:lang w:eastAsia="nl-NL"/>
        </w:rPr>
        <w:t>H</w:t>
      </w:r>
      <w:r w:rsidR="00BD73C3" w:rsidRPr="00250C37">
        <w:rPr>
          <w:rFonts w:eastAsia="Times New Roman" w:cs="Times New Roman"/>
          <w:lang w:eastAsia="nl-NL"/>
        </w:rPr>
        <w:t>et glas van de elektrode i</w:t>
      </w:r>
      <w:r>
        <w:rPr>
          <w:rFonts w:eastAsia="Times New Roman" w:cs="Times New Roman"/>
          <w:lang w:eastAsia="nl-NL"/>
        </w:rPr>
        <w:t>s vervuild: reinig de elektrode.</w:t>
      </w:r>
    </w:p>
    <w:p w:rsidR="00250C37" w:rsidRDefault="00250C37" w:rsidP="00250C37">
      <w:pPr>
        <w:pStyle w:val="Lijstalinea"/>
        <w:numPr>
          <w:ilvl w:val="0"/>
          <w:numId w:val="9"/>
        </w:numPr>
        <w:jc w:val="both"/>
        <w:rPr>
          <w:rFonts w:eastAsia="Times New Roman" w:cs="Times New Roman"/>
          <w:lang w:eastAsia="nl-NL"/>
        </w:rPr>
      </w:pPr>
      <w:r>
        <w:rPr>
          <w:rFonts w:eastAsia="Times New Roman" w:cs="Times New Roman"/>
          <w:lang w:eastAsia="nl-NL"/>
        </w:rPr>
        <w:t>D</w:t>
      </w:r>
      <w:r w:rsidR="00BD73C3" w:rsidRPr="00250C37">
        <w:rPr>
          <w:rFonts w:eastAsia="Times New Roman" w:cs="Times New Roman"/>
          <w:lang w:eastAsia="nl-NL"/>
        </w:rPr>
        <w:t>e kabel van de elektrode (of connector) is beschadigd en maakt slecht elektrisch contact: repareer/ver</w:t>
      </w:r>
      <w:r>
        <w:rPr>
          <w:rFonts w:eastAsia="Times New Roman" w:cs="Times New Roman"/>
          <w:lang w:eastAsia="nl-NL"/>
        </w:rPr>
        <w:t>vangen.</w:t>
      </w:r>
    </w:p>
    <w:p w:rsidR="00250C37" w:rsidRDefault="00250C37" w:rsidP="00250C37">
      <w:pPr>
        <w:pStyle w:val="Lijstalinea"/>
        <w:numPr>
          <w:ilvl w:val="0"/>
          <w:numId w:val="9"/>
        </w:numPr>
        <w:jc w:val="both"/>
        <w:rPr>
          <w:rFonts w:eastAsia="Times New Roman" w:cs="Times New Roman"/>
          <w:lang w:eastAsia="nl-NL"/>
        </w:rPr>
      </w:pPr>
      <w:r>
        <w:rPr>
          <w:rFonts w:eastAsia="Times New Roman" w:cs="Times New Roman"/>
          <w:lang w:eastAsia="nl-NL"/>
        </w:rPr>
        <w:t>S</w:t>
      </w:r>
      <w:r w:rsidR="00BD73C3" w:rsidRPr="00250C37">
        <w:rPr>
          <w:rFonts w:eastAsia="Times New Roman" w:cs="Times New Roman"/>
          <w:lang w:eastAsia="nl-NL"/>
        </w:rPr>
        <w:t xml:space="preserve">torende invloeden van elektrische signalen (van bv een pomp) waardoor het </w:t>
      </w:r>
      <w:proofErr w:type="spellStart"/>
      <w:r w:rsidR="00BD73C3" w:rsidRPr="00250C37">
        <w:rPr>
          <w:rFonts w:eastAsia="Times New Roman" w:cs="Times New Roman"/>
          <w:lang w:eastAsia="nl-NL"/>
        </w:rPr>
        <w:t>mV</w:t>
      </w:r>
      <w:proofErr w:type="spellEnd"/>
      <w:r w:rsidR="00BD73C3" w:rsidRPr="00250C37">
        <w:rPr>
          <w:rFonts w:eastAsia="Times New Roman" w:cs="Times New Roman"/>
          <w:lang w:eastAsia="nl-NL"/>
        </w:rPr>
        <w:t xml:space="preserve"> signaal van de elektrode wordt verstoord</w:t>
      </w:r>
      <w:r w:rsidR="002706E4" w:rsidRPr="00250C37">
        <w:rPr>
          <w:rFonts w:eastAsia="Times New Roman" w:cs="Times New Roman"/>
          <w:lang w:eastAsia="nl-NL"/>
        </w:rPr>
        <w:t>.</w:t>
      </w:r>
    </w:p>
    <w:p w:rsidR="00250C37" w:rsidRDefault="00250C37" w:rsidP="00250C37">
      <w:pPr>
        <w:pStyle w:val="Lijstalinea"/>
        <w:numPr>
          <w:ilvl w:val="0"/>
          <w:numId w:val="9"/>
        </w:numPr>
        <w:jc w:val="both"/>
        <w:rPr>
          <w:rFonts w:eastAsia="Times New Roman" w:cs="Times New Roman"/>
          <w:lang w:eastAsia="nl-NL"/>
        </w:rPr>
      </w:pPr>
      <w:r>
        <w:rPr>
          <w:rFonts w:eastAsia="Times New Roman" w:cs="Times New Roman"/>
          <w:lang w:eastAsia="nl-NL"/>
        </w:rPr>
        <w:t>K</w:t>
      </w:r>
      <w:r w:rsidR="00BD73C3" w:rsidRPr="00250C37">
        <w:rPr>
          <w:rFonts w:eastAsia="Times New Roman" w:cs="Times New Roman"/>
          <w:lang w:eastAsia="nl-NL"/>
        </w:rPr>
        <w:t>alibratie vloeistof is vervuild of verouderd:</w:t>
      </w:r>
      <w:r w:rsidR="00BD73C3" w:rsidRPr="00250C37">
        <w:rPr>
          <w:rFonts w:eastAsia="Times New Roman" w:cs="Times New Roman"/>
          <w:b/>
          <w:bCs/>
          <w:u w:val="single"/>
          <w:lang w:eastAsia="nl-NL"/>
        </w:rPr>
        <w:t xml:space="preserve"> neem altijd schone en dus 'verse' vloeistof</w:t>
      </w:r>
      <w:r>
        <w:rPr>
          <w:rFonts w:eastAsia="Times New Roman" w:cs="Times New Roman"/>
          <w:lang w:eastAsia="nl-NL"/>
        </w:rPr>
        <w:t xml:space="preserve"> voor een kalibratie.</w:t>
      </w:r>
    </w:p>
    <w:p w:rsidR="00250C37" w:rsidRDefault="00250C37" w:rsidP="00250C37">
      <w:pPr>
        <w:pStyle w:val="Lijstalinea"/>
        <w:numPr>
          <w:ilvl w:val="0"/>
          <w:numId w:val="9"/>
        </w:numPr>
        <w:jc w:val="both"/>
        <w:rPr>
          <w:rFonts w:eastAsia="Times New Roman" w:cs="Times New Roman"/>
          <w:lang w:eastAsia="nl-NL"/>
        </w:rPr>
      </w:pPr>
      <w:r>
        <w:rPr>
          <w:rFonts w:eastAsia="Times New Roman" w:cs="Times New Roman"/>
          <w:lang w:eastAsia="nl-NL"/>
        </w:rPr>
        <w:t>E</w:t>
      </w:r>
      <w:r w:rsidR="00BD73C3" w:rsidRPr="00250C37">
        <w:rPr>
          <w:rFonts w:eastAsia="Times New Roman" w:cs="Times New Roman"/>
          <w:lang w:eastAsia="nl-NL"/>
        </w:rPr>
        <w:t xml:space="preserve">lektrode kan vervuild zijn (aanslag op glas of referentie): zet de elektrode een </w:t>
      </w:r>
      <w:r>
        <w:rPr>
          <w:rFonts w:eastAsia="Times New Roman" w:cs="Times New Roman"/>
          <w:lang w:eastAsia="nl-NL"/>
        </w:rPr>
        <w:t>half uur in reinigingsvloeistof.</w:t>
      </w:r>
    </w:p>
    <w:p w:rsidR="00BD73C3" w:rsidRPr="00250C37" w:rsidRDefault="00250C37" w:rsidP="00250C37">
      <w:pPr>
        <w:pStyle w:val="Lijstalinea"/>
        <w:numPr>
          <w:ilvl w:val="0"/>
          <w:numId w:val="9"/>
        </w:numPr>
        <w:jc w:val="both"/>
        <w:rPr>
          <w:rFonts w:eastAsia="Times New Roman" w:cs="Times New Roman"/>
          <w:lang w:eastAsia="nl-NL"/>
        </w:rPr>
      </w:pPr>
      <w:r>
        <w:rPr>
          <w:rFonts w:eastAsia="Times New Roman" w:cs="Times New Roman"/>
          <w:lang w:eastAsia="nl-NL"/>
        </w:rPr>
        <w:t>U</w:t>
      </w:r>
      <w:r w:rsidR="00BD73C3" w:rsidRPr="00250C37">
        <w:rPr>
          <w:rFonts w:eastAsia="Times New Roman" w:cs="Times New Roman"/>
          <w:lang w:eastAsia="nl-NL"/>
        </w:rPr>
        <w:t>itlezing is niet stabiel: elektrode te droog, laat deze een aantal uren staan in bewaarvloeistof.</w:t>
      </w:r>
    </w:p>
    <w:p w:rsidR="00250C37" w:rsidRDefault="00250C37" w:rsidP="00250C37">
      <w:pPr>
        <w:pStyle w:val="Kop3"/>
        <w:spacing w:before="0"/>
        <w:jc w:val="both"/>
        <w:rPr>
          <w:rFonts w:eastAsia="Times New Roman" w:cs="Times New Roman"/>
          <w:lang w:eastAsia="nl-NL"/>
        </w:rPr>
      </w:pPr>
    </w:p>
    <w:p w:rsidR="009E120C" w:rsidRPr="00250C37" w:rsidRDefault="009E120C" w:rsidP="00250C37">
      <w:pPr>
        <w:pStyle w:val="Kop3"/>
        <w:spacing w:before="0"/>
        <w:jc w:val="both"/>
        <w:rPr>
          <w:rFonts w:eastAsia="Times New Roman" w:cs="Times New Roman"/>
          <w:lang w:eastAsia="nl-NL"/>
        </w:rPr>
      </w:pPr>
      <w:bookmarkStart w:id="20" w:name="_Toc407797626"/>
      <w:r w:rsidRPr="00250C37">
        <w:rPr>
          <w:rFonts w:eastAsia="Times New Roman" w:cs="Times New Roman"/>
          <w:lang w:eastAsia="nl-NL"/>
        </w:rPr>
        <w:t>5.1.5 Vragen</w:t>
      </w:r>
      <w:bookmarkEnd w:id="20"/>
    </w:p>
    <w:p w:rsidR="006D1BF2" w:rsidRPr="00250C37" w:rsidRDefault="006D1BF2" w:rsidP="00250C37">
      <w:pPr>
        <w:pStyle w:val="Geenafstand"/>
        <w:numPr>
          <w:ilvl w:val="0"/>
          <w:numId w:val="12"/>
        </w:numPr>
        <w:spacing w:line="312" w:lineRule="auto"/>
        <w:ind w:left="357" w:hanging="357"/>
        <w:jc w:val="both"/>
        <w:rPr>
          <w:rFonts w:ascii="Times New Roman" w:hAnsi="Times New Roman" w:cs="Times New Roman"/>
          <w:lang w:eastAsia="nl-NL"/>
        </w:rPr>
      </w:pPr>
      <w:r w:rsidRPr="00250C37">
        <w:rPr>
          <w:rFonts w:ascii="Times New Roman" w:hAnsi="Times New Roman" w:cs="Times New Roman"/>
          <w:lang w:eastAsia="nl-NL"/>
        </w:rPr>
        <w:t>Wat is een pH meter?</w:t>
      </w:r>
    </w:p>
    <w:p w:rsidR="006D1BF2" w:rsidRPr="00250C37" w:rsidRDefault="006D1BF2" w:rsidP="00250C37">
      <w:pPr>
        <w:pStyle w:val="Geenafstand"/>
        <w:numPr>
          <w:ilvl w:val="0"/>
          <w:numId w:val="12"/>
        </w:numPr>
        <w:spacing w:line="312" w:lineRule="auto"/>
        <w:ind w:left="357" w:hanging="357"/>
        <w:jc w:val="both"/>
        <w:rPr>
          <w:rFonts w:ascii="Times New Roman" w:hAnsi="Times New Roman" w:cs="Times New Roman"/>
          <w:lang w:eastAsia="nl-NL"/>
        </w:rPr>
      </w:pPr>
      <w:r w:rsidRPr="00250C37">
        <w:rPr>
          <w:rFonts w:ascii="Times New Roman" w:hAnsi="Times New Roman" w:cs="Times New Roman"/>
          <w:lang w:eastAsia="nl-NL"/>
        </w:rPr>
        <w:t>Wat is het kalibreren van een pH meter?</w:t>
      </w:r>
    </w:p>
    <w:p w:rsidR="006D1BF2" w:rsidRPr="00250C37" w:rsidRDefault="006D1BF2" w:rsidP="00250C37">
      <w:pPr>
        <w:pStyle w:val="Geenafstand"/>
        <w:numPr>
          <w:ilvl w:val="0"/>
          <w:numId w:val="12"/>
        </w:numPr>
        <w:spacing w:line="312" w:lineRule="auto"/>
        <w:ind w:left="357" w:hanging="357"/>
        <w:jc w:val="both"/>
        <w:rPr>
          <w:rFonts w:ascii="Times New Roman" w:hAnsi="Times New Roman" w:cs="Times New Roman"/>
          <w:lang w:eastAsia="nl-NL"/>
        </w:rPr>
      </w:pPr>
      <w:r w:rsidRPr="00250C37">
        <w:rPr>
          <w:rFonts w:ascii="Times New Roman" w:hAnsi="Times New Roman" w:cs="Times New Roman"/>
          <w:lang w:eastAsia="nl-NL"/>
        </w:rPr>
        <w:t>Waarom is kalibreren nodig?</w:t>
      </w:r>
    </w:p>
    <w:p w:rsidR="00BD73C3" w:rsidRPr="00250C37" w:rsidRDefault="00BD73C3" w:rsidP="00250C37">
      <w:pPr>
        <w:pStyle w:val="Geenafstand"/>
        <w:numPr>
          <w:ilvl w:val="0"/>
          <w:numId w:val="12"/>
        </w:numPr>
        <w:spacing w:line="312" w:lineRule="auto"/>
        <w:ind w:left="357" w:hanging="357"/>
        <w:jc w:val="both"/>
        <w:rPr>
          <w:rFonts w:ascii="Times New Roman" w:eastAsia="Times New Roman" w:hAnsi="Times New Roman" w:cs="Times New Roman"/>
          <w:lang w:eastAsia="nl-NL"/>
        </w:rPr>
      </w:pPr>
      <w:r w:rsidRPr="00250C37">
        <w:rPr>
          <w:rFonts w:ascii="Times New Roman" w:eastAsia="Times New Roman" w:hAnsi="Times New Roman" w:cs="Times New Roman"/>
          <w:bCs/>
          <w:lang w:eastAsia="nl-NL"/>
        </w:rPr>
        <w:t>Kan een pH meter wel worden gekalibreerd op pH6,86 (pH7) en niet op pH4?</w:t>
      </w:r>
    </w:p>
    <w:p w:rsidR="006D1BF2" w:rsidRPr="00250C37" w:rsidRDefault="006D1BF2" w:rsidP="00250C37">
      <w:pPr>
        <w:pStyle w:val="Geenafstand"/>
        <w:numPr>
          <w:ilvl w:val="0"/>
          <w:numId w:val="12"/>
        </w:numPr>
        <w:spacing w:line="312" w:lineRule="auto"/>
        <w:ind w:left="357" w:hanging="357"/>
        <w:jc w:val="both"/>
        <w:rPr>
          <w:rFonts w:ascii="Times New Roman" w:eastAsia="Times New Roman" w:hAnsi="Times New Roman" w:cs="Times New Roman"/>
          <w:lang w:eastAsia="nl-NL"/>
        </w:rPr>
      </w:pPr>
      <w:r w:rsidRPr="00250C37">
        <w:rPr>
          <w:rFonts w:ascii="Times New Roman" w:eastAsia="Times New Roman" w:hAnsi="Times New Roman" w:cs="Times New Roman"/>
          <w:lang w:eastAsia="nl-NL"/>
        </w:rPr>
        <w:t>Waarop moet je letten bij het werken met een pH meter?</w:t>
      </w:r>
    </w:p>
    <w:p w:rsidR="006D1BF2" w:rsidRPr="00250C37" w:rsidRDefault="006D1BF2" w:rsidP="00250C37">
      <w:pPr>
        <w:pStyle w:val="Geenafstand"/>
        <w:numPr>
          <w:ilvl w:val="0"/>
          <w:numId w:val="12"/>
        </w:numPr>
        <w:spacing w:line="312" w:lineRule="auto"/>
        <w:ind w:left="357" w:hanging="357"/>
        <w:jc w:val="both"/>
        <w:rPr>
          <w:rFonts w:ascii="Times New Roman" w:eastAsia="Times New Roman" w:hAnsi="Times New Roman" w:cs="Times New Roman"/>
          <w:lang w:eastAsia="nl-NL"/>
        </w:rPr>
      </w:pPr>
      <w:r w:rsidRPr="00250C37">
        <w:rPr>
          <w:rFonts w:ascii="Times New Roman" w:eastAsia="Times New Roman" w:hAnsi="Times New Roman" w:cs="Times New Roman"/>
          <w:lang w:eastAsia="nl-NL"/>
        </w:rPr>
        <w:t>Hoe werkt een pH meter?</w:t>
      </w:r>
    </w:p>
    <w:p w:rsidR="006D1BF2" w:rsidRPr="00250C37" w:rsidRDefault="006D1BF2" w:rsidP="00250C37">
      <w:pPr>
        <w:pStyle w:val="Geenafstand"/>
        <w:numPr>
          <w:ilvl w:val="0"/>
          <w:numId w:val="12"/>
        </w:numPr>
        <w:spacing w:line="312" w:lineRule="auto"/>
        <w:ind w:left="357" w:hanging="357"/>
        <w:jc w:val="both"/>
        <w:rPr>
          <w:rFonts w:ascii="Times New Roman" w:eastAsia="Times New Roman" w:hAnsi="Times New Roman" w:cs="Times New Roman"/>
          <w:lang w:eastAsia="nl-NL"/>
        </w:rPr>
      </w:pPr>
      <w:r w:rsidRPr="00250C37">
        <w:rPr>
          <w:rFonts w:ascii="Times New Roman" w:eastAsia="Times New Roman" w:hAnsi="Times New Roman" w:cs="Times New Roman"/>
          <w:lang w:eastAsia="nl-NL"/>
        </w:rPr>
        <w:t>Wat werkt preciezer; een pH meter of de testen die we eerder hebben gedaan in dit boekje?</w:t>
      </w:r>
    </w:p>
    <w:p w:rsidR="00423513" w:rsidRPr="00250C37" w:rsidRDefault="006D1BF2" w:rsidP="00250C37">
      <w:pPr>
        <w:pStyle w:val="Geenafstand"/>
        <w:numPr>
          <w:ilvl w:val="0"/>
          <w:numId w:val="12"/>
        </w:numPr>
        <w:spacing w:line="312" w:lineRule="auto"/>
        <w:ind w:left="357" w:hanging="357"/>
        <w:jc w:val="both"/>
        <w:rPr>
          <w:rFonts w:ascii="Times New Roman" w:eastAsia="Times New Roman" w:hAnsi="Times New Roman" w:cs="Times New Roman"/>
          <w:lang w:eastAsia="nl-NL"/>
        </w:rPr>
      </w:pPr>
      <w:r w:rsidRPr="00250C37">
        <w:rPr>
          <w:rFonts w:ascii="Times New Roman" w:eastAsia="Times New Roman" w:hAnsi="Times New Roman" w:cs="Times New Roman"/>
          <w:lang w:eastAsia="nl-NL"/>
        </w:rPr>
        <w:t>Welke methode is het goedkoopst?</w:t>
      </w:r>
    </w:p>
    <w:p w:rsidR="00423513" w:rsidRPr="00250C37" w:rsidRDefault="00423513" w:rsidP="00250C37">
      <w:pPr>
        <w:pStyle w:val="Geenafstand"/>
        <w:numPr>
          <w:ilvl w:val="0"/>
          <w:numId w:val="12"/>
        </w:numPr>
        <w:spacing w:line="312" w:lineRule="auto"/>
        <w:ind w:left="357" w:hanging="357"/>
        <w:jc w:val="both"/>
        <w:rPr>
          <w:rFonts w:ascii="Times New Roman" w:eastAsia="Times New Roman" w:hAnsi="Times New Roman" w:cs="Times New Roman"/>
          <w:lang w:eastAsia="nl-NL"/>
        </w:rPr>
      </w:pPr>
      <w:r w:rsidRPr="00250C37">
        <w:rPr>
          <w:rFonts w:ascii="Times New Roman" w:eastAsia="Times New Roman" w:hAnsi="Times New Roman" w:cs="Times New Roman"/>
          <w:lang w:eastAsia="nl-NL"/>
        </w:rPr>
        <w:t>Is een pH van 9 zuur of basisch?</w:t>
      </w:r>
    </w:p>
    <w:p w:rsidR="00D335FF" w:rsidRPr="00250C37" w:rsidRDefault="00D335FF" w:rsidP="00250C37">
      <w:pPr>
        <w:pStyle w:val="Geenafstand"/>
        <w:numPr>
          <w:ilvl w:val="0"/>
          <w:numId w:val="12"/>
        </w:numPr>
        <w:spacing w:line="312" w:lineRule="auto"/>
        <w:ind w:left="357" w:hanging="357"/>
        <w:jc w:val="both"/>
        <w:rPr>
          <w:rFonts w:ascii="Times New Roman" w:eastAsia="Times New Roman" w:hAnsi="Times New Roman" w:cs="Times New Roman"/>
          <w:lang w:eastAsia="nl-NL"/>
        </w:rPr>
      </w:pPr>
      <w:r w:rsidRPr="00250C37">
        <w:rPr>
          <w:rFonts w:ascii="Times New Roman" w:eastAsia="Times New Roman" w:hAnsi="Times New Roman" w:cs="Times New Roman"/>
          <w:lang w:eastAsia="nl-NL"/>
        </w:rPr>
        <w:t>Wat is er verdacht aan een pH van 7?</w:t>
      </w:r>
    </w:p>
    <w:p w:rsidR="00D335FF" w:rsidRPr="00250C37" w:rsidRDefault="00D335FF" w:rsidP="00250C37">
      <w:pPr>
        <w:jc w:val="both"/>
        <w:rPr>
          <w:rFonts w:eastAsiaTheme="majorEastAsia" w:cs="Times New Roman"/>
          <w:b/>
          <w:bCs/>
          <w:color w:val="4F81BD" w:themeColor="accent1"/>
        </w:rPr>
      </w:pPr>
    </w:p>
    <w:p w:rsidR="00BD73C3" w:rsidRPr="00250C37" w:rsidRDefault="00D94F21" w:rsidP="00250C37">
      <w:pPr>
        <w:pStyle w:val="Kop3"/>
        <w:spacing w:before="0"/>
        <w:jc w:val="both"/>
        <w:rPr>
          <w:rFonts w:cs="Times New Roman"/>
        </w:rPr>
      </w:pPr>
      <w:bookmarkStart w:id="21" w:name="_Toc407797627"/>
      <w:r w:rsidRPr="00250C37">
        <w:rPr>
          <w:rFonts w:cs="Times New Roman"/>
        </w:rPr>
        <w:t>5.1.6 Kalibreren in praktijk</w:t>
      </w:r>
      <w:bookmarkEnd w:id="21"/>
    </w:p>
    <w:p w:rsidR="00250C37" w:rsidRDefault="005065C7" w:rsidP="00250C37">
      <w:pPr>
        <w:jc w:val="both"/>
        <w:rPr>
          <w:rFonts w:cs="Times New Roman"/>
        </w:rPr>
      </w:pPr>
      <w:r w:rsidRPr="00250C37">
        <w:rPr>
          <w:rFonts w:cs="Times New Roman"/>
        </w:rPr>
        <w:t xml:space="preserve">Lees in het hoofdstuk 5.1.2 hoe je de pH meter moet kalibreren. </w:t>
      </w:r>
    </w:p>
    <w:p w:rsidR="00250C37" w:rsidRDefault="00250C37" w:rsidP="00250C37">
      <w:pPr>
        <w:jc w:val="both"/>
        <w:rPr>
          <w:rFonts w:cs="Times New Roman"/>
        </w:rPr>
      </w:pPr>
    </w:p>
    <w:p w:rsidR="00250C37" w:rsidRDefault="006A02D1" w:rsidP="00250C37">
      <w:pPr>
        <w:jc w:val="both"/>
        <w:rPr>
          <w:rFonts w:cs="Times New Roman"/>
        </w:rPr>
      </w:pPr>
      <w:hyperlink r:id="rId51" w:history="1">
        <w:r w:rsidR="000A699E" w:rsidRPr="00250C37">
          <w:rPr>
            <w:rStyle w:val="Hyperlink"/>
            <w:rFonts w:cs="Times New Roman"/>
          </w:rPr>
          <w:t>In het arrangement kun je een filmpje vinden over het kalibreren.</w:t>
        </w:r>
      </w:hyperlink>
      <w:r w:rsidR="000A699E" w:rsidRPr="00250C37">
        <w:rPr>
          <w:rFonts w:cs="Times New Roman"/>
        </w:rPr>
        <w:t xml:space="preserve"> </w:t>
      </w:r>
    </w:p>
    <w:p w:rsidR="00250C37" w:rsidRDefault="00250C37" w:rsidP="00250C37">
      <w:pPr>
        <w:jc w:val="both"/>
        <w:rPr>
          <w:rFonts w:cs="Times New Roman"/>
        </w:rPr>
      </w:pPr>
    </w:p>
    <w:p w:rsidR="00250C37" w:rsidRDefault="005065C7" w:rsidP="00250C37">
      <w:pPr>
        <w:jc w:val="both"/>
        <w:rPr>
          <w:rFonts w:cs="Times New Roman"/>
        </w:rPr>
      </w:pPr>
      <w:r w:rsidRPr="00250C37">
        <w:rPr>
          <w:rFonts w:cs="Times New Roman"/>
        </w:rPr>
        <w:t xml:space="preserve">Voer dit uit met de pH meter die je later in dit hoofdstuk gaat gebruiken bij het meten van je oplossing. </w:t>
      </w:r>
    </w:p>
    <w:p w:rsidR="00250C37" w:rsidRDefault="00250C37" w:rsidP="00250C37">
      <w:pPr>
        <w:jc w:val="both"/>
        <w:rPr>
          <w:rFonts w:cs="Times New Roman"/>
        </w:rPr>
      </w:pPr>
    </w:p>
    <w:p w:rsidR="00D94F21" w:rsidRDefault="005065C7" w:rsidP="00250C37">
      <w:pPr>
        <w:jc w:val="both"/>
        <w:rPr>
          <w:rFonts w:cs="Times New Roman"/>
        </w:rPr>
      </w:pPr>
      <w:r w:rsidRPr="00250C37">
        <w:rPr>
          <w:rFonts w:cs="Times New Roman"/>
        </w:rPr>
        <w:t>Veel succes.</w:t>
      </w:r>
    </w:p>
    <w:p w:rsidR="00250C37" w:rsidRPr="00250C37" w:rsidRDefault="00250C37" w:rsidP="00250C37">
      <w:pPr>
        <w:jc w:val="both"/>
        <w:rPr>
          <w:rFonts w:cs="Times New Roman"/>
        </w:rPr>
      </w:pPr>
    </w:p>
    <w:p w:rsidR="00BD73C3" w:rsidRPr="00250C37" w:rsidRDefault="00470CCA" w:rsidP="00250C37">
      <w:pPr>
        <w:pStyle w:val="Kop2"/>
        <w:spacing w:before="0"/>
        <w:jc w:val="both"/>
        <w:rPr>
          <w:rFonts w:cs="Times New Roman"/>
          <w:sz w:val="22"/>
          <w:szCs w:val="22"/>
        </w:rPr>
      </w:pPr>
      <w:bookmarkStart w:id="22" w:name="_Toc407797628"/>
      <w:r w:rsidRPr="00250C37">
        <w:rPr>
          <w:rFonts w:cs="Times New Roman"/>
          <w:sz w:val="22"/>
          <w:szCs w:val="22"/>
        </w:rPr>
        <w:t>5.2 pH meten met een pH meter</w:t>
      </w:r>
      <w:bookmarkEnd w:id="22"/>
    </w:p>
    <w:p w:rsidR="00250C37" w:rsidRDefault="000C1941" w:rsidP="00250C37">
      <w:pPr>
        <w:jc w:val="both"/>
        <w:rPr>
          <w:rFonts w:cs="Times New Roman"/>
        </w:rPr>
      </w:pPr>
      <w:r w:rsidRPr="00250C37">
        <w:rPr>
          <w:rFonts w:cs="Times New Roman"/>
        </w:rPr>
        <w:t xml:space="preserve">Meet de pH van de verschillende soorten vloeistoffen. Dit doe je door de pH meter in de vloeistof te steken. </w:t>
      </w:r>
    </w:p>
    <w:p w:rsidR="00250C37" w:rsidRDefault="00250C37" w:rsidP="00250C37">
      <w:pPr>
        <w:jc w:val="both"/>
        <w:rPr>
          <w:rFonts w:cs="Times New Roman"/>
        </w:rPr>
      </w:pPr>
    </w:p>
    <w:p w:rsidR="00BD73C3" w:rsidRPr="00250C37" w:rsidRDefault="006A02D1" w:rsidP="00250C37">
      <w:pPr>
        <w:jc w:val="both"/>
        <w:rPr>
          <w:rFonts w:cs="Times New Roman"/>
        </w:rPr>
      </w:pPr>
      <w:hyperlink r:id="rId52" w:history="1">
        <w:r w:rsidR="000A699E" w:rsidRPr="00250C37">
          <w:rPr>
            <w:rStyle w:val="Hyperlink"/>
            <w:rFonts w:cs="Times New Roman"/>
          </w:rPr>
          <w:t>In het arrangement kun je een filmpje vinden over het meten met een pH meter.</w:t>
        </w:r>
      </w:hyperlink>
    </w:p>
    <w:p w:rsidR="00B62BCE" w:rsidRDefault="00B62BCE" w:rsidP="00250C37">
      <w:pPr>
        <w:jc w:val="both"/>
        <w:rPr>
          <w:rFonts w:cs="Times New Roman"/>
        </w:rPr>
      </w:pPr>
    </w:p>
    <w:p w:rsidR="00B62BCE" w:rsidRDefault="00B62BCE" w:rsidP="00250092">
      <w:pPr>
        <w:jc w:val="both"/>
        <w:rPr>
          <w:rFonts w:cs="Times New Roman"/>
        </w:rPr>
      </w:pPr>
      <w:r>
        <w:rPr>
          <w:noProof/>
          <w:lang w:eastAsia="nl-NL"/>
        </w:rPr>
        <w:lastRenderedPageBreak/>
        <w:drawing>
          <wp:inline distT="0" distB="0" distL="0" distR="0" wp14:anchorId="53F85F58" wp14:editId="7A6E8563">
            <wp:extent cx="5715000" cy="5179105"/>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15000" cy="5179105"/>
                    </a:xfrm>
                    <a:prstGeom prst="rect">
                      <a:avLst/>
                    </a:prstGeom>
                  </pic:spPr>
                </pic:pic>
              </a:graphicData>
            </a:graphic>
          </wp:inline>
        </w:drawing>
      </w:r>
    </w:p>
    <w:p w:rsidR="000C1941" w:rsidRDefault="000C1941" w:rsidP="00250092">
      <w:pPr>
        <w:spacing w:before="100" w:beforeAutospacing="1" w:after="100" w:afterAutospacing="1"/>
        <w:jc w:val="both"/>
        <w:rPr>
          <w:rFonts w:eastAsia="Times New Roman" w:cs="Times New Roman"/>
          <w:b/>
          <w:color w:val="000000"/>
          <w:lang w:eastAsia="nl-NL"/>
        </w:rPr>
      </w:pPr>
      <w:r>
        <w:rPr>
          <w:rFonts w:eastAsia="Times New Roman" w:cs="Times New Roman"/>
          <w:b/>
          <w:color w:val="000000"/>
          <w:lang w:eastAsia="nl-NL"/>
        </w:rPr>
        <w:t>Bevindingen</w:t>
      </w:r>
    </w:p>
    <w:tbl>
      <w:tblPr>
        <w:tblStyle w:val="Tabelraster"/>
        <w:tblW w:w="9322" w:type="dxa"/>
        <w:tblLook w:val="04A0" w:firstRow="1" w:lastRow="0" w:firstColumn="1" w:lastColumn="0" w:noHBand="0" w:noVBand="1"/>
      </w:tblPr>
      <w:tblGrid>
        <w:gridCol w:w="1101"/>
        <w:gridCol w:w="850"/>
        <w:gridCol w:w="7371"/>
      </w:tblGrid>
      <w:tr w:rsidR="00250C37" w:rsidTr="00BE70F3">
        <w:trPr>
          <w:trHeight w:val="529"/>
        </w:trPr>
        <w:tc>
          <w:tcPr>
            <w:tcW w:w="1101" w:type="dxa"/>
            <w:shd w:val="clear" w:color="auto" w:fill="548DD4" w:themeFill="text2" w:themeFillTint="99"/>
            <w:vAlign w:val="center"/>
          </w:tcPr>
          <w:p w:rsidR="00250C37" w:rsidRPr="00004CD0" w:rsidRDefault="00250C37" w:rsidP="00BE70F3">
            <w:pPr>
              <w:rPr>
                <w:b/>
              </w:rPr>
            </w:pPr>
            <w:r w:rsidRPr="00004CD0">
              <w:rPr>
                <w:b/>
              </w:rPr>
              <w:t>Flesje</w:t>
            </w:r>
          </w:p>
        </w:tc>
        <w:tc>
          <w:tcPr>
            <w:tcW w:w="850" w:type="dxa"/>
            <w:shd w:val="clear" w:color="auto" w:fill="548DD4" w:themeFill="text2" w:themeFillTint="99"/>
            <w:vAlign w:val="center"/>
          </w:tcPr>
          <w:p w:rsidR="00250C37" w:rsidRPr="00004CD0" w:rsidRDefault="00250C37" w:rsidP="00BE70F3">
            <w:pPr>
              <w:rPr>
                <w:b/>
              </w:rPr>
            </w:pPr>
            <w:r w:rsidRPr="00004CD0">
              <w:rPr>
                <w:b/>
              </w:rPr>
              <w:t>pH</w:t>
            </w:r>
          </w:p>
        </w:tc>
        <w:tc>
          <w:tcPr>
            <w:tcW w:w="7371" w:type="dxa"/>
            <w:shd w:val="clear" w:color="auto" w:fill="548DD4" w:themeFill="text2" w:themeFillTint="99"/>
            <w:vAlign w:val="center"/>
          </w:tcPr>
          <w:p w:rsidR="00250C37" w:rsidRPr="00004CD0" w:rsidRDefault="00250C37" w:rsidP="00BE70F3">
            <w:pPr>
              <w:rPr>
                <w:b/>
              </w:rPr>
            </w:pPr>
            <w:r>
              <w:rPr>
                <w:b/>
              </w:rPr>
              <w:t>Soort vloeistof</w:t>
            </w:r>
          </w:p>
        </w:tc>
      </w:tr>
      <w:tr w:rsidR="00250C37" w:rsidTr="00BE70F3">
        <w:tc>
          <w:tcPr>
            <w:tcW w:w="1101" w:type="dxa"/>
            <w:vAlign w:val="center"/>
          </w:tcPr>
          <w:p w:rsidR="00250C37" w:rsidRDefault="00250C37" w:rsidP="00BE70F3">
            <w:r>
              <w:t>1</w:t>
            </w:r>
          </w:p>
          <w:p w:rsidR="00250C37" w:rsidRDefault="00250C37" w:rsidP="00BE70F3"/>
        </w:tc>
        <w:tc>
          <w:tcPr>
            <w:tcW w:w="850" w:type="dxa"/>
            <w:vAlign w:val="center"/>
          </w:tcPr>
          <w:p w:rsidR="00250C37" w:rsidRDefault="00250C37" w:rsidP="00BE70F3"/>
        </w:tc>
        <w:tc>
          <w:tcPr>
            <w:tcW w:w="7371" w:type="dxa"/>
            <w:vAlign w:val="center"/>
          </w:tcPr>
          <w:p w:rsidR="00250C37" w:rsidRDefault="00250C37" w:rsidP="00BE70F3"/>
        </w:tc>
      </w:tr>
      <w:tr w:rsidR="00250C37" w:rsidTr="00BE70F3">
        <w:tc>
          <w:tcPr>
            <w:tcW w:w="1101" w:type="dxa"/>
            <w:vAlign w:val="center"/>
          </w:tcPr>
          <w:p w:rsidR="00250C37" w:rsidRDefault="00250C37" w:rsidP="00BE70F3">
            <w:r>
              <w:t>2</w:t>
            </w:r>
          </w:p>
          <w:p w:rsidR="00250C37" w:rsidRDefault="00250C37" w:rsidP="00BE70F3"/>
        </w:tc>
        <w:tc>
          <w:tcPr>
            <w:tcW w:w="850" w:type="dxa"/>
            <w:vAlign w:val="center"/>
          </w:tcPr>
          <w:p w:rsidR="00250C37" w:rsidRDefault="00250C37" w:rsidP="00BE70F3"/>
        </w:tc>
        <w:tc>
          <w:tcPr>
            <w:tcW w:w="7371" w:type="dxa"/>
            <w:vAlign w:val="center"/>
          </w:tcPr>
          <w:p w:rsidR="00250C37" w:rsidRDefault="00250C37" w:rsidP="00BE70F3"/>
        </w:tc>
      </w:tr>
      <w:tr w:rsidR="00250C37" w:rsidTr="00BE70F3">
        <w:tc>
          <w:tcPr>
            <w:tcW w:w="1101" w:type="dxa"/>
            <w:vAlign w:val="center"/>
          </w:tcPr>
          <w:p w:rsidR="00250C37" w:rsidRDefault="00250C37" w:rsidP="00BE70F3">
            <w:r>
              <w:t>3</w:t>
            </w:r>
          </w:p>
          <w:p w:rsidR="00250C37" w:rsidRDefault="00250C37" w:rsidP="00BE70F3"/>
        </w:tc>
        <w:tc>
          <w:tcPr>
            <w:tcW w:w="850" w:type="dxa"/>
            <w:vAlign w:val="center"/>
          </w:tcPr>
          <w:p w:rsidR="00250C37" w:rsidRDefault="00250C37" w:rsidP="00BE70F3"/>
        </w:tc>
        <w:tc>
          <w:tcPr>
            <w:tcW w:w="7371" w:type="dxa"/>
            <w:vAlign w:val="center"/>
          </w:tcPr>
          <w:p w:rsidR="00250C37" w:rsidRDefault="00250C37" w:rsidP="00BE70F3"/>
        </w:tc>
      </w:tr>
      <w:tr w:rsidR="00250C37" w:rsidTr="00BE70F3">
        <w:tc>
          <w:tcPr>
            <w:tcW w:w="1101" w:type="dxa"/>
            <w:vAlign w:val="center"/>
          </w:tcPr>
          <w:p w:rsidR="00250C37" w:rsidRDefault="00250C37" w:rsidP="00BE70F3">
            <w:r>
              <w:t>4</w:t>
            </w:r>
          </w:p>
          <w:p w:rsidR="00250C37" w:rsidRDefault="00250C37" w:rsidP="00BE70F3"/>
        </w:tc>
        <w:tc>
          <w:tcPr>
            <w:tcW w:w="850" w:type="dxa"/>
            <w:vAlign w:val="center"/>
          </w:tcPr>
          <w:p w:rsidR="00250C37" w:rsidRDefault="00250C37" w:rsidP="00BE70F3"/>
        </w:tc>
        <w:tc>
          <w:tcPr>
            <w:tcW w:w="7371" w:type="dxa"/>
            <w:vAlign w:val="center"/>
          </w:tcPr>
          <w:p w:rsidR="00250C37" w:rsidRDefault="00250C37" w:rsidP="00BE70F3"/>
        </w:tc>
      </w:tr>
      <w:tr w:rsidR="00250C37" w:rsidTr="00BE70F3">
        <w:tc>
          <w:tcPr>
            <w:tcW w:w="1101" w:type="dxa"/>
            <w:vAlign w:val="center"/>
          </w:tcPr>
          <w:p w:rsidR="00250C37" w:rsidRDefault="00250C37" w:rsidP="00BE70F3">
            <w:r>
              <w:t>5</w:t>
            </w:r>
          </w:p>
          <w:p w:rsidR="00250C37" w:rsidRDefault="00250C37" w:rsidP="00BE70F3"/>
        </w:tc>
        <w:tc>
          <w:tcPr>
            <w:tcW w:w="850" w:type="dxa"/>
            <w:vAlign w:val="center"/>
          </w:tcPr>
          <w:p w:rsidR="00250C37" w:rsidRDefault="00250C37" w:rsidP="00BE70F3"/>
        </w:tc>
        <w:tc>
          <w:tcPr>
            <w:tcW w:w="7371" w:type="dxa"/>
            <w:vAlign w:val="center"/>
          </w:tcPr>
          <w:p w:rsidR="00250C37" w:rsidRDefault="00250C37" w:rsidP="00BE70F3"/>
        </w:tc>
      </w:tr>
      <w:tr w:rsidR="00250C37" w:rsidTr="00BE70F3">
        <w:tc>
          <w:tcPr>
            <w:tcW w:w="1101" w:type="dxa"/>
            <w:vAlign w:val="center"/>
          </w:tcPr>
          <w:p w:rsidR="00250C37" w:rsidRDefault="00250C37" w:rsidP="00BE70F3">
            <w:r>
              <w:t>6</w:t>
            </w:r>
          </w:p>
          <w:p w:rsidR="00250C37" w:rsidRDefault="00250C37" w:rsidP="00BE70F3"/>
        </w:tc>
        <w:tc>
          <w:tcPr>
            <w:tcW w:w="850" w:type="dxa"/>
            <w:vAlign w:val="center"/>
          </w:tcPr>
          <w:p w:rsidR="00250C37" w:rsidRDefault="00250C37" w:rsidP="00BE70F3"/>
        </w:tc>
        <w:tc>
          <w:tcPr>
            <w:tcW w:w="7371" w:type="dxa"/>
            <w:vAlign w:val="center"/>
          </w:tcPr>
          <w:p w:rsidR="00250C37" w:rsidRDefault="00250C37" w:rsidP="00BE70F3"/>
        </w:tc>
      </w:tr>
      <w:tr w:rsidR="00250C37" w:rsidTr="00BE70F3">
        <w:tc>
          <w:tcPr>
            <w:tcW w:w="1101" w:type="dxa"/>
            <w:vAlign w:val="center"/>
          </w:tcPr>
          <w:p w:rsidR="00250C37" w:rsidRDefault="00250C37" w:rsidP="00BE70F3">
            <w:r>
              <w:t>7</w:t>
            </w:r>
          </w:p>
          <w:p w:rsidR="00250C37" w:rsidRDefault="00250C37" w:rsidP="00BE70F3"/>
        </w:tc>
        <w:tc>
          <w:tcPr>
            <w:tcW w:w="850" w:type="dxa"/>
            <w:vAlign w:val="center"/>
          </w:tcPr>
          <w:p w:rsidR="00250C37" w:rsidRDefault="00250C37" w:rsidP="00BE70F3"/>
        </w:tc>
        <w:tc>
          <w:tcPr>
            <w:tcW w:w="7371" w:type="dxa"/>
            <w:vAlign w:val="center"/>
          </w:tcPr>
          <w:p w:rsidR="00250C37" w:rsidRDefault="00250C37" w:rsidP="00BE70F3"/>
        </w:tc>
      </w:tr>
    </w:tbl>
    <w:p w:rsidR="00B62BCE" w:rsidRDefault="00B62BCE" w:rsidP="00250092">
      <w:pPr>
        <w:jc w:val="both"/>
      </w:pPr>
    </w:p>
    <w:p w:rsidR="00BD73C3" w:rsidRPr="00EA22F9" w:rsidRDefault="00EA794A" w:rsidP="00250092">
      <w:pPr>
        <w:jc w:val="both"/>
        <w:rPr>
          <w:rFonts w:cs="Times New Roman"/>
        </w:rPr>
      </w:pPr>
      <w:r>
        <w:t>De vloeistoffen die je hebt getest zijn de volgende: azijn, gedemineraliseerd water, water met soda, leidingwater, drainwater van de Gerbera’s, regenwater en vijverwater. Noteer dat in de laatste kolom van de bovenstaande tabel.</w:t>
      </w:r>
    </w:p>
    <w:p w:rsidR="00BD73C3" w:rsidRPr="00EA22F9" w:rsidRDefault="00BD73C3" w:rsidP="00250092">
      <w:pPr>
        <w:jc w:val="both"/>
        <w:rPr>
          <w:rFonts w:cs="Times New Roman"/>
        </w:rPr>
      </w:pPr>
    </w:p>
    <w:p w:rsidR="00BD73C3" w:rsidRPr="00EA22F9" w:rsidRDefault="008D0FFA" w:rsidP="00250092">
      <w:pPr>
        <w:pStyle w:val="Kop1"/>
        <w:jc w:val="both"/>
      </w:pPr>
      <w:bookmarkStart w:id="23" w:name="_Toc407797629"/>
      <w:r>
        <w:lastRenderedPageBreak/>
        <w:t>Afsluiting</w:t>
      </w:r>
      <w:bookmarkEnd w:id="23"/>
    </w:p>
    <w:p w:rsidR="00BD73C3" w:rsidRPr="00EA22F9" w:rsidRDefault="00BD73C3" w:rsidP="00250092">
      <w:pPr>
        <w:jc w:val="both"/>
        <w:rPr>
          <w:rFonts w:cs="Times New Roman"/>
        </w:rPr>
      </w:pPr>
    </w:p>
    <w:p w:rsidR="00EA794A" w:rsidRDefault="00E55067" w:rsidP="00250092">
      <w:pPr>
        <w:jc w:val="both"/>
        <w:rPr>
          <w:rFonts w:cs="Times New Roman"/>
        </w:rPr>
      </w:pPr>
      <w:r>
        <w:rPr>
          <w:rFonts w:cs="Times New Roman"/>
        </w:rPr>
        <w:t xml:space="preserve">Je hebt het hele boekje uitgewerkt. </w:t>
      </w:r>
    </w:p>
    <w:p w:rsidR="00EA794A" w:rsidRDefault="00EA794A" w:rsidP="00250092">
      <w:pPr>
        <w:jc w:val="both"/>
        <w:rPr>
          <w:rFonts w:cs="Times New Roman"/>
        </w:rPr>
      </w:pPr>
    </w:p>
    <w:p w:rsidR="00EA794A" w:rsidRDefault="00E55067" w:rsidP="00250092">
      <w:pPr>
        <w:jc w:val="both"/>
        <w:rPr>
          <w:rFonts w:cs="Times New Roman"/>
        </w:rPr>
      </w:pPr>
      <w:r>
        <w:rPr>
          <w:rFonts w:cs="Times New Roman"/>
        </w:rPr>
        <w:t xml:space="preserve">Vul alle antwoorden netjes in en lever het in bij je docent. </w:t>
      </w:r>
    </w:p>
    <w:p w:rsidR="00BD73C3" w:rsidRDefault="00E55067" w:rsidP="00250092">
      <w:pPr>
        <w:jc w:val="both"/>
        <w:rPr>
          <w:rFonts w:cs="Times New Roman"/>
        </w:rPr>
      </w:pPr>
      <w:r>
        <w:rPr>
          <w:rFonts w:cs="Times New Roman"/>
        </w:rPr>
        <w:t>De opdracht telt mee voor je eindcijfer.</w:t>
      </w:r>
    </w:p>
    <w:p w:rsidR="00E55067" w:rsidRDefault="00E55067" w:rsidP="00250092">
      <w:pPr>
        <w:jc w:val="both"/>
        <w:rPr>
          <w:rFonts w:cs="Times New Roman"/>
        </w:rPr>
      </w:pPr>
    </w:p>
    <w:p w:rsidR="00E55067" w:rsidRPr="00EA22F9" w:rsidRDefault="00E55067"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Pr="00EA22F9" w:rsidRDefault="00BD73C3" w:rsidP="00250092">
      <w:pPr>
        <w:jc w:val="both"/>
        <w:rPr>
          <w:rFonts w:cs="Times New Roman"/>
        </w:rPr>
      </w:pPr>
    </w:p>
    <w:p w:rsidR="00BD73C3" w:rsidRDefault="00BD73C3" w:rsidP="00250092">
      <w:pPr>
        <w:jc w:val="both"/>
      </w:pPr>
    </w:p>
    <w:p w:rsidR="00BD73C3" w:rsidRDefault="00BD73C3" w:rsidP="00250092">
      <w:pPr>
        <w:jc w:val="both"/>
      </w:pPr>
    </w:p>
    <w:p w:rsidR="00BD73C3" w:rsidRDefault="00BD73C3" w:rsidP="00250092">
      <w:pPr>
        <w:jc w:val="both"/>
      </w:pPr>
    </w:p>
    <w:p w:rsidR="00BD73C3" w:rsidRDefault="00BD73C3" w:rsidP="00250092">
      <w:pPr>
        <w:jc w:val="both"/>
      </w:pPr>
    </w:p>
    <w:p w:rsidR="00BD73C3" w:rsidRDefault="00BD73C3" w:rsidP="00250092">
      <w:pPr>
        <w:jc w:val="both"/>
      </w:pPr>
    </w:p>
    <w:p w:rsidR="00BD73C3" w:rsidRDefault="00BD73C3" w:rsidP="00250092">
      <w:pPr>
        <w:jc w:val="both"/>
      </w:pPr>
    </w:p>
    <w:p w:rsidR="00BD73C3" w:rsidRDefault="00BD73C3" w:rsidP="00250092">
      <w:pPr>
        <w:jc w:val="both"/>
      </w:pPr>
    </w:p>
    <w:p w:rsidR="00BD73C3" w:rsidRPr="00BD73C3" w:rsidRDefault="00BD73C3" w:rsidP="00250092">
      <w:pPr>
        <w:jc w:val="both"/>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Normaalweb"/>
        <w:shd w:val="clear" w:color="auto" w:fill="FFFFFF"/>
        <w:spacing w:line="300" w:lineRule="atLeast"/>
        <w:jc w:val="both"/>
        <w:rPr>
          <w:rFonts w:ascii="Roboto Condensed" w:hAnsi="Roboto Condensed"/>
          <w:color w:val="515456"/>
          <w:sz w:val="21"/>
          <w:szCs w:val="21"/>
        </w:rPr>
      </w:pPr>
    </w:p>
    <w:p w:rsidR="009C1F33" w:rsidRDefault="009C1F33" w:rsidP="00250092">
      <w:pPr>
        <w:pStyle w:val="Kop1"/>
        <w:jc w:val="both"/>
      </w:pPr>
      <w:bookmarkStart w:id="24" w:name="_Toc407797630"/>
      <w:r>
        <w:lastRenderedPageBreak/>
        <w:t>B</w:t>
      </w:r>
      <w:r w:rsidR="00EA794A">
        <w:t>ijlage.</w:t>
      </w:r>
      <w:r>
        <w:t xml:space="preserve"> Een pH meter nader bekeken.</w:t>
      </w:r>
      <w:bookmarkEnd w:id="24"/>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Een noodlottig ongeval leverde toch een geluk bij een ongeluk op. Gelukkig maar...</w:t>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Aangezien hij toch was gebroken heb ik de buitenste buis van de pH elektrode er helemaal afgesloopt:</w:t>
      </w:r>
    </w:p>
    <w:p w:rsidR="00BD73C3" w:rsidRPr="009C1F33" w:rsidRDefault="00BD73C3" w:rsidP="00250092">
      <w:pPr>
        <w:pStyle w:val="Normaalweb"/>
        <w:shd w:val="clear" w:color="auto" w:fill="FFFFFF"/>
        <w:spacing w:line="300" w:lineRule="atLeast"/>
        <w:jc w:val="both"/>
        <w:rPr>
          <w:sz w:val="22"/>
          <w:szCs w:val="22"/>
        </w:rPr>
      </w:pPr>
      <w:r w:rsidRPr="009C1F33">
        <w:rPr>
          <w:noProof/>
          <w:sz w:val="22"/>
          <w:szCs w:val="22"/>
        </w:rPr>
        <w:drawing>
          <wp:inline distT="0" distB="0" distL="0" distR="0" wp14:anchorId="7D001FAC" wp14:editId="08CBFB4E">
            <wp:extent cx="5715000" cy="3819525"/>
            <wp:effectExtent l="0" t="0" r="0" b="9525"/>
            <wp:docPr id="237" name="Afbeelding 237" descr="binnenbuis_van_pH_elect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nnenbuis_van_pH_electrod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Zo zie je mooi de binnenste buis die eindigt in een glazen bolletje:</w:t>
      </w:r>
    </w:p>
    <w:p w:rsidR="00BD73C3" w:rsidRPr="009C1F33" w:rsidRDefault="00BD73C3" w:rsidP="00250092">
      <w:pPr>
        <w:pStyle w:val="Normaalweb"/>
        <w:shd w:val="clear" w:color="auto" w:fill="FFFFFF"/>
        <w:spacing w:line="300" w:lineRule="atLeast"/>
        <w:jc w:val="both"/>
        <w:rPr>
          <w:sz w:val="22"/>
          <w:szCs w:val="22"/>
        </w:rPr>
      </w:pPr>
      <w:r w:rsidRPr="009C1F33">
        <w:rPr>
          <w:noProof/>
          <w:sz w:val="22"/>
          <w:szCs w:val="22"/>
        </w:rPr>
        <w:drawing>
          <wp:inline distT="0" distB="0" distL="0" distR="0" wp14:anchorId="14748F85" wp14:editId="56B28CEC">
            <wp:extent cx="5715000" cy="3819525"/>
            <wp:effectExtent l="0" t="0" r="0" b="9525"/>
            <wp:docPr id="238" name="Afbeelding 238" descr="glazen_bolletje_in_de_pH_elect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azen_bolletje_in_de_pH_electrod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lastRenderedPageBreak/>
        <w:t xml:space="preserve">Door die binnenste buis loopt een zilveren draadje met een zilverchloride coating. De buis is gevuld met een vloeistof met pH 7. Het glas van het bolletje is specifiek zodat H+ ionen er in opgenomen worden, en naarmate er meer H+ ionen in de oplossing zijn, hoe meer H+ ionen zich aan het glas zullen hechten. Aan de binnenkant van het bolletje hechten zich dus een aantal H+ ionen, evenredig met de pH van de vloeistof binnenin. Aan de buitenkant van het glazen bolletje zit je aquarium water. Ook aan de buitenkant gaan de H+ ionen uit het aquariumwater zich aan het glas van het bolletjes hechten. Afhankelijk van het verschil in pH tussen de binnen en de buitenkant van het bolletje, gaan er minder of meer H+ elektronen op de buitenkant zitten </w:t>
      </w:r>
      <w:proofErr w:type="spellStart"/>
      <w:r w:rsidRPr="009C1F33">
        <w:rPr>
          <w:sz w:val="22"/>
          <w:szCs w:val="22"/>
        </w:rPr>
        <w:t>tov</w:t>
      </w:r>
      <w:proofErr w:type="spellEnd"/>
      <w:r w:rsidRPr="009C1F33">
        <w:rPr>
          <w:sz w:val="22"/>
          <w:szCs w:val="22"/>
        </w:rPr>
        <w:t xml:space="preserve"> de binnenkant. </w:t>
      </w:r>
      <w:proofErr w:type="spellStart"/>
      <w:r w:rsidRPr="009C1F33">
        <w:rPr>
          <w:sz w:val="22"/>
          <w:szCs w:val="22"/>
        </w:rPr>
        <w:t>Hehe</w:t>
      </w:r>
      <w:proofErr w:type="spellEnd"/>
      <w:r w:rsidRPr="009C1F33">
        <w:rPr>
          <w:sz w:val="22"/>
          <w:szCs w:val="22"/>
        </w:rPr>
        <w:t xml:space="preserve"> nou zijn we waar we wezen moeten. Want meer of minder ionen dat geeft meer of minder spanningsverschil, en dat kan je meten !</w:t>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 xml:space="preserve">De potentiaal aan de binnenkant wordt gemeten met de zilveren draad die door de binnenste buis loopt. Blijft over het probleem hoe we de potentiaal aan de buitenkant van het bolletje kunnen </w:t>
      </w:r>
      <w:proofErr w:type="spellStart"/>
      <w:r w:rsidRPr="009C1F33">
        <w:rPr>
          <w:sz w:val="22"/>
          <w:szCs w:val="22"/>
        </w:rPr>
        <w:t>meten.Dat</w:t>
      </w:r>
      <w:proofErr w:type="spellEnd"/>
      <w:r w:rsidRPr="009C1F33">
        <w:rPr>
          <w:sz w:val="22"/>
          <w:szCs w:val="22"/>
        </w:rPr>
        <w:t xml:space="preserve"> gaat met de buitenste buis.</w:t>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Hier een foto van een elektrode die nog intact is:</w:t>
      </w:r>
    </w:p>
    <w:p w:rsidR="00BD73C3" w:rsidRPr="009C1F33" w:rsidRDefault="00BD73C3" w:rsidP="00250092">
      <w:pPr>
        <w:pStyle w:val="Normaalweb"/>
        <w:shd w:val="clear" w:color="auto" w:fill="FFFFFF"/>
        <w:spacing w:line="300" w:lineRule="atLeast"/>
        <w:jc w:val="both"/>
        <w:rPr>
          <w:sz w:val="22"/>
          <w:szCs w:val="22"/>
        </w:rPr>
      </w:pPr>
      <w:r w:rsidRPr="009C1F33">
        <w:rPr>
          <w:noProof/>
          <w:sz w:val="22"/>
          <w:szCs w:val="22"/>
        </w:rPr>
        <w:drawing>
          <wp:inline distT="0" distB="0" distL="0" distR="0" wp14:anchorId="1AD52F00" wp14:editId="7F78D0BD">
            <wp:extent cx="5715000" cy="5448300"/>
            <wp:effectExtent l="0" t="0" r="0" b="0"/>
            <wp:docPr id="239" name="Afbeelding 239" descr="punt_van_een_pH_elect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nt_van_een_pH_electrod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5448300"/>
                    </a:xfrm>
                    <a:prstGeom prst="rect">
                      <a:avLst/>
                    </a:prstGeom>
                    <a:noFill/>
                    <a:ln>
                      <a:noFill/>
                    </a:ln>
                  </pic:spPr>
                </pic:pic>
              </a:graphicData>
            </a:graphic>
          </wp:inline>
        </w:drawing>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 xml:space="preserve">De buitenste buis is gevuld met een zoutoplossing. Er loopt een zelfde zilveren draad door als door de binnenste buis. De zoutoplossing staat in contact met het aquariumwater via een membraam dat in het glas in gemaakt. Dat zie je op de foto hierboven goed zitten. Het water is geleidend, en de potentiaal rond het bolletje wordt doorgegeven aan de zoutoplossing in de buitenste buis. Met de draad door de </w:t>
      </w:r>
      <w:r w:rsidRPr="009C1F33">
        <w:rPr>
          <w:sz w:val="22"/>
          <w:szCs w:val="22"/>
        </w:rPr>
        <w:lastRenderedPageBreak/>
        <w:t xml:space="preserve">buitenste buis kan je nu de potentiaal rond de buitenkant van het bolletje meten. En </w:t>
      </w:r>
      <w:proofErr w:type="spellStart"/>
      <w:r w:rsidRPr="009C1F33">
        <w:rPr>
          <w:sz w:val="22"/>
          <w:szCs w:val="22"/>
        </w:rPr>
        <w:t>voila</w:t>
      </w:r>
      <w:proofErr w:type="spellEnd"/>
      <w:r w:rsidRPr="009C1F33">
        <w:rPr>
          <w:sz w:val="22"/>
          <w:szCs w:val="22"/>
        </w:rPr>
        <w:t>, tussen de twee zilverdraden hebben we het spanningsverschil dat kan worden toegevoerd aan de pH meter. Een pH meter is dus in feite een luxe soort voltmeter.</w:t>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Het is nu ook duidelijk waarom een elektrode van dit type af- en toe moet worden nagevuld. De zoutoplossing in de buitenste buis sijpelt namelijk heel langzaam door het membraan de elektrode uit, het aquarium in. Dat is onschadelijk spul, en bovendien maar heel weinig dus niks om je zorgen om te maken. Maar je moet het dus wel bijvullen. Daarvoor zit er een vuldopje in de buitenste buis. Soms is het alleen een rubber kousje.</w:t>
      </w:r>
    </w:p>
    <w:p w:rsidR="00BD73C3" w:rsidRPr="009C1F33" w:rsidRDefault="00BD73C3" w:rsidP="00250092">
      <w:pPr>
        <w:pStyle w:val="Normaalweb"/>
        <w:shd w:val="clear" w:color="auto" w:fill="FFFFFF"/>
        <w:spacing w:line="300" w:lineRule="atLeast"/>
        <w:jc w:val="both"/>
        <w:rPr>
          <w:sz w:val="22"/>
          <w:szCs w:val="22"/>
        </w:rPr>
      </w:pPr>
      <w:r w:rsidRPr="009C1F33">
        <w:rPr>
          <w:noProof/>
          <w:sz w:val="22"/>
          <w:szCs w:val="22"/>
        </w:rPr>
        <w:drawing>
          <wp:inline distT="0" distB="0" distL="0" distR="0" wp14:anchorId="58ECD646" wp14:editId="10E51FC3">
            <wp:extent cx="5715000" cy="3819525"/>
            <wp:effectExtent l="0" t="0" r="0" b="9525"/>
            <wp:docPr id="240" name="Afbeelding 240" descr="vuldopje_pH_elect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uldopje_pH_electrod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Haal dat er af, en je kan vloeistof bijvullen. Vulvloeistof kan je kopen waar je de elektrode hebt gekocht.</w:t>
      </w:r>
    </w:p>
    <w:p w:rsidR="00BD73C3" w:rsidRPr="009C1F33" w:rsidRDefault="00BD73C3" w:rsidP="00250092">
      <w:pPr>
        <w:pStyle w:val="Normaalweb"/>
        <w:shd w:val="clear" w:color="auto" w:fill="FFFFFF"/>
        <w:spacing w:line="300" w:lineRule="atLeast"/>
        <w:jc w:val="both"/>
        <w:rPr>
          <w:sz w:val="22"/>
          <w:szCs w:val="22"/>
        </w:rPr>
      </w:pPr>
      <w:r w:rsidRPr="009C1F33">
        <w:rPr>
          <w:noProof/>
          <w:sz w:val="22"/>
          <w:szCs w:val="22"/>
        </w:rPr>
        <w:lastRenderedPageBreak/>
        <w:drawing>
          <wp:inline distT="0" distB="0" distL="0" distR="0" wp14:anchorId="410037A2" wp14:editId="406319BE">
            <wp:extent cx="5715000" cy="3819525"/>
            <wp:effectExtent l="0" t="0" r="0" b="9525"/>
            <wp:docPr id="241" name="Afbeelding 241" descr="vulopening_pH_elect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ulopening_pH_electrod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EA794A" w:rsidRDefault="00BD73C3" w:rsidP="00250092">
      <w:pPr>
        <w:pStyle w:val="Normaalweb"/>
        <w:shd w:val="clear" w:color="auto" w:fill="FFFFFF"/>
        <w:spacing w:line="300" w:lineRule="atLeast"/>
        <w:jc w:val="both"/>
        <w:rPr>
          <w:sz w:val="22"/>
          <w:szCs w:val="22"/>
        </w:rPr>
      </w:pPr>
      <w:r w:rsidRPr="009C1F33">
        <w:rPr>
          <w:sz w:val="22"/>
          <w:szCs w:val="22"/>
        </w:rPr>
        <w:t>Met een pipetje of een injectienaald kan je het erin spuiten:</w:t>
      </w:r>
    </w:p>
    <w:p w:rsidR="00BD73C3" w:rsidRPr="009C1F33" w:rsidRDefault="00BD73C3" w:rsidP="00250092">
      <w:pPr>
        <w:pStyle w:val="Normaalweb"/>
        <w:shd w:val="clear" w:color="auto" w:fill="FFFFFF"/>
        <w:spacing w:line="300" w:lineRule="atLeast"/>
        <w:jc w:val="both"/>
        <w:rPr>
          <w:sz w:val="22"/>
          <w:szCs w:val="22"/>
        </w:rPr>
      </w:pPr>
      <w:r w:rsidRPr="009C1F33">
        <w:rPr>
          <w:noProof/>
          <w:sz w:val="22"/>
          <w:szCs w:val="22"/>
        </w:rPr>
        <w:lastRenderedPageBreak/>
        <w:drawing>
          <wp:inline distT="0" distB="0" distL="0" distR="0" wp14:anchorId="34DF6A56" wp14:editId="79FF36B0">
            <wp:extent cx="3819525" cy="5638800"/>
            <wp:effectExtent l="0" t="0" r="9525" b="0"/>
            <wp:docPr id="242" name="Afbeelding 242" descr="vloeistofniveau_pH_elect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loeistofniveau_pH_electrod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9525" cy="5638800"/>
                    </a:xfrm>
                    <a:prstGeom prst="rect">
                      <a:avLst/>
                    </a:prstGeom>
                    <a:noFill/>
                    <a:ln>
                      <a:noFill/>
                    </a:ln>
                  </pic:spPr>
                </pic:pic>
              </a:graphicData>
            </a:graphic>
          </wp:inline>
        </w:drawing>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Misschien is nu meteen duidelijk hoe je zo'n elektrode in het water moet hangen. Je moet de vloeistofspiegel van de zoutoplossing in de buitenste buis, boven het niveau van je aquariumwater houden. Anders zou aquariumwater door het membraan je elektrode in lopen, en het is juist de bedoeling dat de vloeistof je elektrode uitloopt, het water in.</w:t>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Vul de elektrode bij als de vloeistof te ver is gezakt, bijvoorbeeld als het 1 of 2 cm onder het vuldopje is gekomen. Je hoeft alleen maar bij te vullen, je hoeft de vloeistof niet te vervangen. Aangezien het de elektrode uitloopt, kan er weinig vervuiling naar binnen komen. Dat kan alleen als je hem te diep hangt, en dan moet je de vervuilde vloeistof vervangen.</w:t>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 xml:space="preserve">Met een gel </w:t>
      </w:r>
      <w:proofErr w:type="spellStart"/>
      <w:r w:rsidRPr="009C1F33">
        <w:rPr>
          <w:sz w:val="22"/>
          <w:szCs w:val="22"/>
        </w:rPr>
        <w:t>eletrode</w:t>
      </w:r>
      <w:proofErr w:type="spellEnd"/>
      <w:r w:rsidRPr="009C1F33">
        <w:rPr>
          <w:sz w:val="22"/>
          <w:szCs w:val="22"/>
        </w:rPr>
        <w:t xml:space="preserve"> is de werking precies gelijk, alleen is aan de vloeistof in de buitenste buis een soort gelatine toegevoegd waardoor het een gel wordt. Het kan dan niet meer de buis uit lopen. Maar het vervuilt dan wel langzaam. Dus een gel elektrode doet het na verloop van tijd niet meer (te ver vervuild) Het voordeel is wel dat je hem ook niet hoeft te vullen, en je kan hem vaak, omdat er ook geen vulopening is, helemaal onder water houden (niet altijd; het is niet gezegd dat de afdekkap bovenop er waterdicht op is bevestigd; dat zou je in de handleiding van de elektrode moeten kunnen vinden).</w:t>
      </w:r>
    </w:p>
    <w:p w:rsidR="00BD73C3" w:rsidRPr="009C1F33" w:rsidRDefault="00BD73C3" w:rsidP="00250092">
      <w:pPr>
        <w:pStyle w:val="Normaalweb"/>
        <w:shd w:val="clear" w:color="auto" w:fill="FFFFFF"/>
        <w:spacing w:line="300" w:lineRule="atLeast"/>
        <w:jc w:val="both"/>
        <w:rPr>
          <w:sz w:val="22"/>
          <w:szCs w:val="22"/>
        </w:rPr>
      </w:pPr>
      <w:r w:rsidRPr="009C1F33">
        <w:rPr>
          <w:sz w:val="22"/>
          <w:szCs w:val="22"/>
        </w:rPr>
        <w:t xml:space="preserve">Nog 1 ding: zoals gezegd kan je via de buitenste buis het potentiaal aan de buitenkant van het bolletje meten. Dat gaat alleen als het aquariumwater voldoende geleiding heeft. Puur osmose water heeft dat </w:t>
      </w:r>
      <w:r w:rsidRPr="009C1F33">
        <w:rPr>
          <w:sz w:val="22"/>
          <w:szCs w:val="22"/>
        </w:rPr>
        <w:lastRenderedPageBreak/>
        <w:t xml:space="preserve">niet. Dus dan doet zo'n elektrode het niet goed. Je moet dan een speciale elektrode hebben, waarbij de zoutoplossing uit de buitenste buis veel harder leegloopt. Die zoutoplossing maakt de geleiding ter plaatse van het bolletje dan voldoende hoog om te kunnen meten. Met een gewone elektrode kan je meten in water van 200 </w:t>
      </w:r>
      <w:proofErr w:type="spellStart"/>
      <w:r w:rsidRPr="009C1F33">
        <w:rPr>
          <w:sz w:val="22"/>
          <w:szCs w:val="22"/>
        </w:rPr>
        <w:t>uS</w:t>
      </w:r>
      <w:proofErr w:type="spellEnd"/>
      <w:r w:rsidRPr="009C1F33">
        <w:rPr>
          <w:sz w:val="22"/>
          <w:szCs w:val="22"/>
        </w:rPr>
        <w:t xml:space="preserve"> of meer.</w:t>
      </w:r>
    </w:p>
    <w:p w:rsidR="00BD73C3" w:rsidRPr="009C1F33" w:rsidRDefault="00BD73C3" w:rsidP="00250092">
      <w:pPr>
        <w:jc w:val="both"/>
        <w:rPr>
          <w:rFonts w:cs="Times New Roman"/>
        </w:rPr>
      </w:pPr>
    </w:p>
    <w:p w:rsidR="004A0442" w:rsidRPr="009C1F33" w:rsidRDefault="004A0442" w:rsidP="00250092">
      <w:pPr>
        <w:pStyle w:val="Lijstalinea"/>
        <w:jc w:val="both"/>
        <w:rPr>
          <w:rFonts w:cs="Times New Roman"/>
        </w:rPr>
      </w:pPr>
    </w:p>
    <w:p w:rsidR="004A0442" w:rsidRPr="009C1F33" w:rsidRDefault="004A0442" w:rsidP="00250092">
      <w:pPr>
        <w:pStyle w:val="Lijstalinea"/>
        <w:jc w:val="both"/>
        <w:rPr>
          <w:rFonts w:cs="Times New Roman"/>
        </w:rPr>
      </w:pPr>
    </w:p>
    <w:p w:rsidR="004A0442" w:rsidRPr="009C1F33" w:rsidRDefault="004A0442" w:rsidP="00250092">
      <w:pPr>
        <w:pStyle w:val="Lijstalinea"/>
        <w:jc w:val="both"/>
        <w:rPr>
          <w:rFonts w:cs="Times New Roman"/>
        </w:rPr>
      </w:pPr>
    </w:p>
    <w:p w:rsidR="004A0442" w:rsidRPr="009C1F33" w:rsidRDefault="004A0442" w:rsidP="00250092">
      <w:pPr>
        <w:pStyle w:val="Lijstalinea"/>
        <w:jc w:val="both"/>
        <w:rPr>
          <w:rFonts w:cs="Times New Roman"/>
        </w:rPr>
      </w:pPr>
    </w:p>
    <w:p w:rsidR="004A0442" w:rsidRPr="009C1F33" w:rsidRDefault="004A0442" w:rsidP="00250092">
      <w:pPr>
        <w:pStyle w:val="Lijstalinea"/>
        <w:jc w:val="both"/>
        <w:rPr>
          <w:rFonts w:cs="Times New Roman"/>
        </w:rPr>
      </w:pPr>
    </w:p>
    <w:p w:rsidR="004A0442" w:rsidRPr="009C1F33" w:rsidRDefault="004A0442" w:rsidP="00250092">
      <w:pPr>
        <w:pStyle w:val="Lijstalinea"/>
        <w:jc w:val="both"/>
        <w:rPr>
          <w:rFonts w:cs="Times New Roman"/>
        </w:rPr>
      </w:pPr>
    </w:p>
    <w:p w:rsidR="004A0442" w:rsidRPr="009C1F33" w:rsidRDefault="004A0442" w:rsidP="00250092">
      <w:pPr>
        <w:pStyle w:val="Lijstalinea"/>
        <w:jc w:val="both"/>
        <w:rPr>
          <w:rFonts w:cs="Times New Roman"/>
        </w:rPr>
      </w:pPr>
    </w:p>
    <w:p w:rsidR="004A0442" w:rsidRPr="009C1F33" w:rsidRDefault="004A0442" w:rsidP="00250092">
      <w:pPr>
        <w:pStyle w:val="Lijstalinea"/>
        <w:jc w:val="both"/>
        <w:rPr>
          <w:rFonts w:cs="Times New Roman"/>
        </w:rPr>
      </w:pPr>
    </w:p>
    <w:p w:rsidR="00623B98" w:rsidRPr="009C1F33" w:rsidRDefault="00623B98" w:rsidP="00250092">
      <w:pPr>
        <w:pStyle w:val="Lijstalinea"/>
        <w:jc w:val="both"/>
        <w:rPr>
          <w:rFonts w:cs="Times New Roman"/>
        </w:rPr>
      </w:pPr>
    </w:p>
    <w:p w:rsidR="00623B98" w:rsidRPr="009C1F33" w:rsidRDefault="00623B98" w:rsidP="00250092">
      <w:pPr>
        <w:pStyle w:val="Lijstalinea"/>
        <w:jc w:val="both"/>
        <w:rPr>
          <w:rFonts w:cs="Times New Roman"/>
        </w:rPr>
      </w:pPr>
    </w:p>
    <w:p w:rsidR="0051131C" w:rsidRPr="009C1F33" w:rsidRDefault="0051131C" w:rsidP="00250092">
      <w:pPr>
        <w:pStyle w:val="Lijstalinea"/>
        <w:jc w:val="both"/>
        <w:rPr>
          <w:rFonts w:cs="Times New Roman"/>
        </w:rPr>
      </w:pPr>
    </w:p>
    <w:p w:rsidR="0051131C" w:rsidRPr="009C1F33" w:rsidRDefault="0051131C" w:rsidP="00250092">
      <w:pPr>
        <w:pStyle w:val="Lijstalinea"/>
        <w:jc w:val="both"/>
        <w:rPr>
          <w:rFonts w:cs="Times New Roman"/>
        </w:rPr>
      </w:pPr>
    </w:p>
    <w:p w:rsidR="0051131C" w:rsidRPr="009C1F33" w:rsidRDefault="0051131C" w:rsidP="00250092">
      <w:pPr>
        <w:pStyle w:val="Lijstalinea"/>
        <w:jc w:val="both"/>
        <w:rPr>
          <w:rFonts w:cs="Times New Roman"/>
        </w:rPr>
      </w:pPr>
    </w:p>
    <w:p w:rsidR="0051131C" w:rsidRPr="009C1F33" w:rsidRDefault="0051131C"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Pr="009C1F33" w:rsidRDefault="00BD73C3" w:rsidP="00250092">
      <w:pPr>
        <w:pStyle w:val="Lijstalinea"/>
        <w:jc w:val="both"/>
        <w:rPr>
          <w:rFonts w:cs="Times New Roman"/>
        </w:rPr>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Default="00BD73C3" w:rsidP="00250092">
      <w:pPr>
        <w:pStyle w:val="Lijstalinea"/>
        <w:jc w:val="both"/>
      </w:pPr>
    </w:p>
    <w:p w:rsidR="00BD73C3" w:rsidRPr="00623B98" w:rsidRDefault="00BD73C3" w:rsidP="00250092">
      <w:pPr>
        <w:pStyle w:val="Lijstalinea"/>
        <w:jc w:val="both"/>
      </w:pPr>
    </w:p>
    <w:sectPr w:rsidR="00BD73C3" w:rsidRPr="00623B98" w:rsidSect="001B1D4D">
      <w:footerReference w:type="default" r:id="rId60"/>
      <w:pgSz w:w="11920" w:h="16840"/>
      <w:pgMar w:top="1060" w:right="1420" w:bottom="1080" w:left="1500" w:header="894" w:footer="886"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092" w:rsidRDefault="00250092" w:rsidP="0004143A">
      <w:r>
        <w:separator/>
      </w:r>
    </w:p>
  </w:endnote>
  <w:endnote w:type="continuationSeparator" w:id="0">
    <w:p w:rsidR="00250092" w:rsidRDefault="00250092"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Roboto Condense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373"/>
      <w:gridCol w:w="1843"/>
    </w:tblGrid>
    <w:sdt>
      <w:sdtPr>
        <w:rPr>
          <w:rFonts w:asciiTheme="majorHAnsi" w:eastAsiaTheme="majorEastAsia" w:hAnsiTheme="majorHAnsi" w:cstheme="majorBidi"/>
          <w:sz w:val="20"/>
          <w:szCs w:val="20"/>
        </w:rPr>
        <w:id w:val="551822236"/>
        <w:docPartObj>
          <w:docPartGallery w:val="Page Numbers (Bottom of Page)"/>
          <w:docPartUnique/>
        </w:docPartObj>
      </w:sdtPr>
      <w:sdtEndPr>
        <w:rPr>
          <w:rFonts w:ascii="Times New Roman" w:eastAsiaTheme="minorHAnsi" w:hAnsi="Times New Roman" w:cstheme="minorBidi"/>
          <w:sz w:val="22"/>
          <w:szCs w:val="22"/>
        </w:rPr>
      </w:sdtEndPr>
      <w:sdtContent>
        <w:tr w:rsidR="00250092">
          <w:trPr>
            <w:trHeight w:val="727"/>
          </w:trPr>
          <w:tc>
            <w:tcPr>
              <w:tcW w:w="4000" w:type="pct"/>
              <w:tcBorders>
                <w:right w:val="triple" w:sz="4" w:space="0" w:color="4F81BD" w:themeColor="accent1"/>
              </w:tcBorders>
            </w:tcPr>
            <w:p w:rsidR="00250092" w:rsidRDefault="0025009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250092" w:rsidRDefault="0025009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6A02D1">
                <w:rPr>
                  <w:noProof/>
                </w:rPr>
                <w:t>24</w:t>
              </w:r>
              <w:r>
                <w:fldChar w:fldCharType="end"/>
              </w:r>
            </w:p>
          </w:tc>
        </w:tr>
      </w:sdtContent>
    </w:sdt>
  </w:tbl>
  <w:p w:rsidR="00250092" w:rsidRDefault="0025009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092" w:rsidRDefault="00250092" w:rsidP="0004143A">
      <w:r>
        <w:separator/>
      </w:r>
    </w:p>
  </w:footnote>
  <w:footnote w:type="continuationSeparator" w:id="0">
    <w:p w:rsidR="00250092" w:rsidRDefault="00250092" w:rsidP="000414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C1391"/>
    <w:multiLevelType w:val="hybridMultilevel"/>
    <w:tmpl w:val="5810C6FC"/>
    <w:lvl w:ilvl="0" w:tplc="F59607AA">
      <w:start w:val="2"/>
      <w:numFmt w:val="bullet"/>
      <w:lvlText w:val=""/>
      <w:lvlJc w:val="left"/>
      <w:pPr>
        <w:ind w:left="720" w:hanging="360"/>
      </w:pPr>
      <w:rPr>
        <w:rFonts w:ascii="Symbol" w:eastAsiaTheme="minorHAnsi" w:hAnsi="Symbol" w:cs="Times New Roman" w:hint="default"/>
        <w:color w:val="424242"/>
        <w:w w:val="17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1FD38A6"/>
    <w:multiLevelType w:val="hybridMultilevel"/>
    <w:tmpl w:val="02AA9A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5B83001"/>
    <w:multiLevelType w:val="hybridMultilevel"/>
    <w:tmpl w:val="92962838"/>
    <w:lvl w:ilvl="0" w:tplc="C63A178E">
      <w:start w:val="1"/>
      <w:numFmt w:val="decimal"/>
      <w:lvlText w:val="%1."/>
      <w:lvlJc w:val="left"/>
      <w:pPr>
        <w:ind w:left="360" w:hanging="360"/>
      </w:pPr>
      <w:rPr>
        <w:rFonts w:ascii="Times New Roman" w:hAnsi="Times New Roman" w:cs="Times New Roman" w:hint="default"/>
        <w:sz w:val="22"/>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2B7E33DF"/>
    <w:multiLevelType w:val="hybridMultilevel"/>
    <w:tmpl w:val="4FFE2D12"/>
    <w:lvl w:ilvl="0" w:tplc="8236F7E4">
      <w:start w:val="26"/>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95D7342"/>
    <w:multiLevelType w:val="hybridMultilevel"/>
    <w:tmpl w:val="FE3851F4"/>
    <w:lvl w:ilvl="0" w:tplc="8236F7E4">
      <w:start w:val="26"/>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7540C17"/>
    <w:multiLevelType w:val="hybridMultilevel"/>
    <w:tmpl w:val="688C1974"/>
    <w:lvl w:ilvl="0" w:tplc="8236F7E4">
      <w:start w:val="26"/>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584F0A06"/>
    <w:multiLevelType w:val="hybridMultilevel"/>
    <w:tmpl w:val="7B7E05E6"/>
    <w:lvl w:ilvl="0" w:tplc="C63A178E">
      <w:start w:val="1"/>
      <w:numFmt w:val="decimal"/>
      <w:lvlText w:val="%1."/>
      <w:lvlJc w:val="left"/>
      <w:pPr>
        <w:ind w:left="720" w:hanging="360"/>
      </w:pPr>
      <w:rPr>
        <w:rFonts w:ascii="Times New Roman" w:hAnsi="Times New Roman" w:cs="Times New Roman"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C10088D"/>
    <w:multiLevelType w:val="hybridMultilevel"/>
    <w:tmpl w:val="338A872C"/>
    <w:lvl w:ilvl="0" w:tplc="22FC7874">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6DA740B"/>
    <w:multiLevelType w:val="hybridMultilevel"/>
    <w:tmpl w:val="ED20A7F6"/>
    <w:lvl w:ilvl="0" w:tplc="124AF6F0">
      <w:start w:val="2"/>
      <w:numFmt w:val="bullet"/>
      <w:lvlText w:val=""/>
      <w:lvlJc w:val="left"/>
      <w:pPr>
        <w:ind w:left="720" w:hanging="360"/>
      </w:pPr>
      <w:rPr>
        <w:rFonts w:ascii="Symbol" w:eastAsiaTheme="minorHAnsi" w:hAnsi="Symbol" w:cs="Times New Roman" w:hint="default"/>
        <w:color w:val="424242"/>
        <w:w w:val="10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8006689"/>
    <w:multiLevelType w:val="multilevel"/>
    <w:tmpl w:val="D0C0E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A68333A"/>
    <w:multiLevelType w:val="hybridMultilevel"/>
    <w:tmpl w:val="920A1464"/>
    <w:lvl w:ilvl="0" w:tplc="B59CAC6E">
      <w:start w:val="2"/>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D1E4AE9"/>
    <w:multiLevelType w:val="multilevel"/>
    <w:tmpl w:val="46020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8"/>
  </w:num>
  <w:num w:numId="4">
    <w:abstractNumId w:val="7"/>
  </w:num>
  <w:num w:numId="5">
    <w:abstractNumId w:val="9"/>
  </w:num>
  <w:num w:numId="6">
    <w:abstractNumId w:val="11"/>
  </w:num>
  <w:num w:numId="7">
    <w:abstractNumId w:val="1"/>
  </w:num>
  <w:num w:numId="8">
    <w:abstractNumId w:val="6"/>
  </w:num>
  <w:num w:numId="9">
    <w:abstractNumId w:val="5"/>
  </w:num>
  <w:num w:numId="10">
    <w:abstractNumId w:val="4"/>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0D0"/>
    <w:rsid w:val="00004A5D"/>
    <w:rsid w:val="00004CD0"/>
    <w:rsid w:val="00005322"/>
    <w:rsid w:val="00007412"/>
    <w:rsid w:val="0001600E"/>
    <w:rsid w:val="00022F26"/>
    <w:rsid w:val="0004140D"/>
    <w:rsid w:val="0004143A"/>
    <w:rsid w:val="00044C07"/>
    <w:rsid w:val="0004551B"/>
    <w:rsid w:val="0005263C"/>
    <w:rsid w:val="000533AD"/>
    <w:rsid w:val="00054D0B"/>
    <w:rsid w:val="00057131"/>
    <w:rsid w:val="00061C40"/>
    <w:rsid w:val="00065F4F"/>
    <w:rsid w:val="00066D40"/>
    <w:rsid w:val="00071960"/>
    <w:rsid w:val="000735A9"/>
    <w:rsid w:val="0007507C"/>
    <w:rsid w:val="00077BAF"/>
    <w:rsid w:val="00080591"/>
    <w:rsid w:val="00082E83"/>
    <w:rsid w:val="00083EF0"/>
    <w:rsid w:val="00085944"/>
    <w:rsid w:val="00086BC0"/>
    <w:rsid w:val="000905AD"/>
    <w:rsid w:val="00091E60"/>
    <w:rsid w:val="000A0103"/>
    <w:rsid w:val="000A699E"/>
    <w:rsid w:val="000A6BEE"/>
    <w:rsid w:val="000A7C24"/>
    <w:rsid w:val="000B0D9E"/>
    <w:rsid w:val="000B15DF"/>
    <w:rsid w:val="000B4C42"/>
    <w:rsid w:val="000B7C4B"/>
    <w:rsid w:val="000C0062"/>
    <w:rsid w:val="000C07DF"/>
    <w:rsid w:val="000C1941"/>
    <w:rsid w:val="000C2962"/>
    <w:rsid w:val="000C2FBD"/>
    <w:rsid w:val="000C3971"/>
    <w:rsid w:val="000C4462"/>
    <w:rsid w:val="000C4838"/>
    <w:rsid w:val="000D255B"/>
    <w:rsid w:val="000D47B9"/>
    <w:rsid w:val="000D607F"/>
    <w:rsid w:val="000E0011"/>
    <w:rsid w:val="000E22E2"/>
    <w:rsid w:val="000E51C4"/>
    <w:rsid w:val="000E569F"/>
    <w:rsid w:val="000F2200"/>
    <w:rsid w:val="000F4591"/>
    <w:rsid w:val="001019EA"/>
    <w:rsid w:val="001071A6"/>
    <w:rsid w:val="0011113E"/>
    <w:rsid w:val="00113041"/>
    <w:rsid w:val="001157B9"/>
    <w:rsid w:val="001238D9"/>
    <w:rsid w:val="001263E9"/>
    <w:rsid w:val="00132FD2"/>
    <w:rsid w:val="0013586A"/>
    <w:rsid w:val="001363D1"/>
    <w:rsid w:val="00144C13"/>
    <w:rsid w:val="00147B10"/>
    <w:rsid w:val="00152DE9"/>
    <w:rsid w:val="001558F9"/>
    <w:rsid w:val="00156121"/>
    <w:rsid w:val="0015778B"/>
    <w:rsid w:val="00157C62"/>
    <w:rsid w:val="001627F1"/>
    <w:rsid w:val="001672DD"/>
    <w:rsid w:val="00171312"/>
    <w:rsid w:val="001813E2"/>
    <w:rsid w:val="001825C6"/>
    <w:rsid w:val="0018365B"/>
    <w:rsid w:val="001902AC"/>
    <w:rsid w:val="001937DE"/>
    <w:rsid w:val="00196038"/>
    <w:rsid w:val="001A3BA0"/>
    <w:rsid w:val="001B1D1D"/>
    <w:rsid w:val="001B1D4D"/>
    <w:rsid w:val="001C2013"/>
    <w:rsid w:val="001C7064"/>
    <w:rsid w:val="001D1C3B"/>
    <w:rsid w:val="001D1D95"/>
    <w:rsid w:val="001D4311"/>
    <w:rsid w:val="001D50E2"/>
    <w:rsid w:val="001D7C9B"/>
    <w:rsid w:val="001E0CA8"/>
    <w:rsid w:val="001E0DFD"/>
    <w:rsid w:val="001E1F26"/>
    <w:rsid w:val="001E2E62"/>
    <w:rsid w:val="001E6C61"/>
    <w:rsid w:val="001E70FE"/>
    <w:rsid w:val="001F4BFB"/>
    <w:rsid w:val="001F5552"/>
    <w:rsid w:val="00203BB6"/>
    <w:rsid w:val="0020592B"/>
    <w:rsid w:val="002069C4"/>
    <w:rsid w:val="00206D58"/>
    <w:rsid w:val="00210C28"/>
    <w:rsid w:val="00210DCE"/>
    <w:rsid w:val="00211D27"/>
    <w:rsid w:val="00213746"/>
    <w:rsid w:val="00213800"/>
    <w:rsid w:val="00213960"/>
    <w:rsid w:val="00213BB2"/>
    <w:rsid w:val="0022314B"/>
    <w:rsid w:val="00223D0B"/>
    <w:rsid w:val="00225438"/>
    <w:rsid w:val="00225EDB"/>
    <w:rsid w:val="002315D4"/>
    <w:rsid w:val="00235301"/>
    <w:rsid w:val="00244DF1"/>
    <w:rsid w:val="00250092"/>
    <w:rsid w:val="00250B84"/>
    <w:rsid w:val="00250C37"/>
    <w:rsid w:val="00251042"/>
    <w:rsid w:val="00257B06"/>
    <w:rsid w:val="00261515"/>
    <w:rsid w:val="00262334"/>
    <w:rsid w:val="002648ED"/>
    <w:rsid w:val="002706E4"/>
    <w:rsid w:val="00280D7C"/>
    <w:rsid w:val="00283C79"/>
    <w:rsid w:val="00283E1A"/>
    <w:rsid w:val="002952AC"/>
    <w:rsid w:val="002A185E"/>
    <w:rsid w:val="002A4A9D"/>
    <w:rsid w:val="002B7D82"/>
    <w:rsid w:val="002B7D94"/>
    <w:rsid w:val="002C4665"/>
    <w:rsid w:val="002C5F8E"/>
    <w:rsid w:val="002D2F19"/>
    <w:rsid w:val="002D6FD3"/>
    <w:rsid w:val="002E157D"/>
    <w:rsid w:val="002E55F8"/>
    <w:rsid w:val="002E7A72"/>
    <w:rsid w:val="002F0EEE"/>
    <w:rsid w:val="002F2902"/>
    <w:rsid w:val="002F4CE0"/>
    <w:rsid w:val="002F6367"/>
    <w:rsid w:val="00315ABE"/>
    <w:rsid w:val="00315FA2"/>
    <w:rsid w:val="00317F47"/>
    <w:rsid w:val="00321B72"/>
    <w:rsid w:val="003237E6"/>
    <w:rsid w:val="0032421B"/>
    <w:rsid w:val="0032695A"/>
    <w:rsid w:val="003303DB"/>
    <w:rsid w:val="00343207"/>
    <w:rsid w:val="0034389E"/>
    <w:rsid w:val="00345670"/>
    <w:rsid w:val="00357CE1"/>
    <w:rsid w:val="00361CB3"/>
    <w:rsid w:val="0036401A"/>
    <w:rsid w:val="0037005D"/>
    <w:rsid w:val="00382CF9"/>
    <w:rsid w:val="003A27C7"/>
    <w:rsid w:val="003C16AE"/>
    <w:rsid w:val="003C4857"/>
    <w:rsid w:val="003D098B"/>
    <w:rsid w:val="003D269E"/>
    <w:rsid w:val="003D7CD4"/>
    <w:rsid w:val="003D7FEE"/>
    <w:rsid w:val="003E72A0"/>
    <w:rsid w:val="003F1094"/>
    <w:rsid w:val="003F4F7C"/>
    <w:rsid w:val="003F55F6"/>
    <w:rsid w:val="003F705D"/>
    <w:rsid w:val="0040024C"/>
    <w:rsid w:val="00403AD3"/>
    <w:rsid w:val="00404964"/>
    <w:rsid w:val="004157F2"/>
    <w:rsid w:val="00417216"/>
    <w:rsid w:val="00422740"/>
    <w:rsid w:val="00423513"/>
    <w:rsid w:val="004263C2"/>
    <w:rsid w:val="00426CEA"/>
    <w:rsid w:val="00436EEC"/>
    <w:rsid w:val="00445F79"/>
    <w:rsid w:val="0044742E"/>
    <w:rsid w:val="00462877"/>
    <w:rsid w:val="00465737"/>
    <w:rsid w:val="0046611F"/>
    <w:rsid w:val="004669C8"/>
    <w:rsid w:val="0047053D"/>
    <w:rsid w:val="00470CCA"/>
    <w:rsid w:val="00481257"/>
    <w:rsid w:val="00483A5F"/>
    <w:rsid w:val="00486E09"/>
    <w:rsid w:val="00491220"/>
    <w:rsid w:val="00494DDB"/>
    <w:rsid w:val="004A0442"/>
    <w:rsid w:val="004A1514"/>
    <w:rsid w:val="004A4727"/>
    <w:rsid w:val="004B4558"/>
    <w:rsid w:val="004B6228"/>
    <w:rsid w:val="004B67CC"/>
    <w:rsid w:val="004B7630"/>
    <w:rsid w:val="004C36B4"/>
    <w:rsid w:val="004C43D3"/>
    <w:rsid w:val="004C6578"/>
    <w:rsid w:val="004C6E02"/>
    <w:rsid w:val="004D100A"/>
    <w:rsid w:val="004D1BC0"/>
    <w:rsid w:val="004E2290"/>
    <w:rsid w:val="004E6BD7"/>
    <w:rsid w:val="004F1315"/>
    <w:rsid w:val="004F3F91"/>
    <w:rsid w:val="004F649C"/>
    <w:rsid w:val="005065C7"/>
    <w:rsid w:val="0051131C"/>
    <w:rsid w:val="00520945"/>
    <w:rsid w:val="00523A80"/>
    <w:rsid w:val="00523D9E"/>
    <w:rsid w:val="0053012D"/>
    <w:rsid w:val="00532274"/>
    <w:rsid w:val="00534552"/>
    <w:rsid w:val="0053492A"/>
    <w:rsid w:val="005431D7"/>
    <w:rsid w:val="005509B6"/>
    <w:rsid w:val="00551B5B"/>
    <w:rsid w:val="00553A61"/>
    <w:rsid w:val="00553E46"/>
    <w:rsid w:val="00556406"/>
    <w:rsid w:val="005623AD"/>
    <w:rsid w:val="005630A5"/>
    <w:rsid w:val="00565F5B"/>
    <w:rsid w:val="00577B89"/>
    <w:rsid w:val="00591021"/>
    <w:rsid w:val="00591771"/>
    <w:rsid w:val="00596D17"/>
    <w:rsid w:val="005A555D"/>
    <w:rsid w:val="005A5F3E"/>
    <w:rsid w:val="005A756D"/>
    <w:rsid w:val="005B0F88"/>
    <w:rsid w:val="005B62F6"/>
    <w:rsid w:val="005B784D"/>
    <w:rsid w:val="005C387F"/>
    <w:rsid w:val="005C4432"/>
    <w:rsid w:val="005E40A7"/>
    <w:rsid w:val="005E7794"/>
    <w:rsid w:val="005F1653"/>
    <w:rsid w:val="005F1667"/>
    <w:rsid w:val="005F188B"/>
    <w:rsid w:val="00601816"/>
    <w:rsid w:val="006171E2"/>
    <w:rsid w:val="006216D2"/>
    <w:rsid w:val="00622727"/>
    <w:rsid w:val="00623B98"/>
    <w:rsid w:val="00624554"/>
    <w:rsid w:val="00625355"/>
    <w:rsid w:val="006279BF"/>
    <w:rsid w:val="0064301D"/>
    <w:rsid w:val="006437BF"/>
    <w:rsid w:val="0064420D"/>
    <w:rsid w:val="0064710A"/>
    <w:rsid w:val="00651D71"/>
    <w:rsid w:val="0066061A"/>
    <w:rsid w:val="00663463"/>
    <w:rsid w:val="006642D1"/>
    <w:rsid w:val="00664E65"/>
    <w:rsid w:val="00665AA9"/>
    <w:rsid w:val="006664BE"/>
    <w:rsid w:val="006716EE"/>
    <w:rsid w:val="00674A58"/>
    <w:rsid w:val="00682FF4"/>
    <w:rsid w:val="00683F02"/>
    <w:rsid w:val="00684F04"/>
    <w:rsid w:val="0069148E"/>
    <w:rsid w:val="00696E70"/>
    <w:rsid w:val="006A02D1"/>
    <w:rsid w:val="006A0CD9"/>
    <w:rsid w:val="006A6086"/>
    <w:rsid w:val="006B08AF"/>
    <w:rsid w:val="006B44F4"/>
    <w:rsid w:val="006C0EC5"/>
    <w:rsid w:val="006C14F4"/>
    <w:rsid w:val="006C22E5"/>
    <w:rsid w:val="006C41C2"/>
    <w:rsid w:val="006D1BF2"/>
    <w:rsid w:val="006D6ED0"/>
    <w:rsid w:val="006D7C1D"/>
    <w:rsid w:val="006E16F9"/>
    <w:rsid w:val="006E272B"/>
    <w:rsid w:val="006E31B5"/>
    <w:rsid w:val="006F146F"/>
    <w:rsid w:val="006F3C65"/>
    <w:rsid w:val="006F755E"/>
    <w:rsid w:val="0070476D"/>
    <w:rsid w:val="00705DAA"/>
    <w:rsid w:val="00707FA6"/>
    <w:rsid w:val="007139A8"/>
    <w:rsid w:val="00720EA8"/>
    <w:rsid w:val="0072402F"/>
    <w:rsid w:val="00726C42"/>
    <w:rsid w:val="0072716E"/>
    <w:rsid w:val="0073683A"/>
    <w:rsid w:val="007403A0"/>
    <w:rsid w:val="00740B11"/>
    <w:rsid w:val="0074194B"/>
    <w:rsid w:val="007433E8"/>
    <w:rsid w:val="0076106B"/>
    <w:rsid w:val="00766892"/>
    <w:rsid w:val="007712DE"/>
    <w:rsid w:val="00774840"/>
    <w:rsid w:val="00774D67"/>
    <w:rsid w:val="0077602A"/>
    <w:rsid w:val="007762B7"/>
    <w:rsid w:val="007806A7"/>
    <w:rsid w:val="00784782"/>
    <w:rsid w:val="00785B24"/>
    <w:rsid w:val="00786A6F"/>
    <w:rsid w:val="0079630A"/>
    <w:rsid w:val="007A4CA3"/>
    <w:rsid w:val="007A5E6A"/>
    <w:rsid w:val="007B3A2C"/>
    <w:rsid w:val="007C7877"/>
    <w:rsid w:val="007D3DB0"/>
    <w:rsid w:val="007E1FAE"/>
    <w:rsid w:val="007E29CE"/>
    <w:rsid w:val="007E741B"/>
    <w:rsid w:val="007F27ED"/>
    <w:rsid w:val="007F2FDC"/>
    <w:rsid w:val="0080341A"/>
    <w:rsid w:val="00803AEE"/>
    <w:rsid w:val="00807EFA"/>
    <w:rsid w:val="008107E5"/>
    <w:rsid w:val="00811DF2"/>
    <w:rsid w:val="008120B4"/>
    <w:rsid w:val="00812AF0"/>
    <w:rsid w:val="00812E17"/>
    <w:rsid w:val="008131A9"/>
    <w:rsid w:val="00823092"/>
    <w:rsid w:val="00825B9D"/>
    <w:rsid w:val="008260BC"/>
    <w:rsid w:val="0083693D"/>
    <w:rsid w:val="00842E35"/>
    <w:rsid w:val="00847BD8"/>
    <w:rsid w:val="00853E79"/>
    <w:rsid w:val="00855EEC"/>
    <w:rsid w:val="00861CFE"/>
    <w:rsid w:val="00863222"/>
    <w:rsid w:val="00863B82"/>
    <w:rsid w:val="008655DD"/>
    <w:rsid w:val="00867298"/>
    <w:rsid w:val="00871A01"/>
    <w:rsid w:val="00874A94"/>
    <w:rsid w:val="0088090C"/>
    <w:rsid w:val="00884264"/>
    <w:rsid w:val="00886BBE"/>
    <w:rsid w:val="0088736F"/>
    <w:rsid w:val="00890D02"/>
    <w:rsid w:val="008A1215"/>
    <w:rsid w:val="008A3D73"/>
    <w:rsid w:val="008A7B0A"/>
    <w:rsid w:val="008B02EE"/>
    <w:rsid w:val="008B279A"/>
    <w:rsid w:val="008B66F0"/>
    <w:rsid w:val="008C3C47"/>
    <w:rsid w:val="008C3F06"/>
    <w:rsid w:val="008D0FFA"/>
    <w:rsid w:val="008D61BE"/>
    <w:rsid w:val="008E171B"/>
    <w:rsid w:val="008E4B76"/>
    <w:rsid w:val="008E7373"/>
    <w:rsid w:val="008E7B38"/>
    <w:rsid w:val="0090198F"/>
    <w:rsid w:val="0091486F"/>
    <w:rsid w:val="0091748A"/>
    <w:rsid w:val="009210AF"/>
    <w:rsid w:val="009221DF"/>
    <w:rsid w:val="00927E0E"/>
    <w:rsid w:val="00933025"/>
    <w:rsid w:val="00944E03"/>
    <w:rsid w:val="00945EE3"/>
    <w:rsid w:val="00946D1E"/>
    <w:rsid w:val="00954EE2"/>
    <w:rsid w:val="00954EED"/>
    <w:rsid w:val="0095741F"/>
    <w:rsid w:val="0096047F"/>
    <w:rsid w:val="009625F0"/>
    <w:rsid w:val="00970C8C"/>
    <w:rsid w:val="00975869"/>
    <w:rsid w:val="0098221F"/>
    <w:rsid w:val="0098521D"/>
    <w:rsid w:val="00985FC3"/>
    <w:rsid w:val="009938CB"/>
    <w:rsid w:val="009A69E3"/>
    <w:rsid w:val="009B35A7"/>
    <w:rsid w:val="009B432F"/>
    <w:rsid w:val="009B4B76"/>
    <w:rsid w:val="009B74BB"/>
    <w:rsid w:val="009C1F33"/>
    <w:rsid w:val="009E120C"/>
    <w:rsid w:val="009F1F8A"/>
    <w:rsid w:val="009F5321"/>
    <w:rsid w:val="00A02913"/>
    <w:rsid w:val="00A060EB"/>
    <w:rsid w:val="00A07D61"/>
    <w:rsid w:val="00A21A67"/>
    <w:rsid w:val="00A3074C"/>
    <w:rsid w:val="00A3100B"/>
    <w:rsid w:val="00A34A9F"/>
    <w:rsid w:val="00A374F3"/>
    <w:rsid w:val="00A41901"/>
    <w:rsid w:val="00A4259D"/>
    <w:rsid w:val="00A44524"/>
    <w:rsid w:val="00A464F3"/>
    <w:rsid w:val="00A46C5D"/>
    <w:rsid w:val="00A47508"/>
    <w:rsid w:val="00A548F1"/>
    <w:rsid w:val="00A5562D"/>
    <w:rsid w:val="00A55E30"/>
    <w:rsid w:val="00A60BFF"/>
    <w:rsid w:val="00A70E6E"/>
    <w:rsid w:val="00A71FC2"/>
    <w:rsid w:val="00A85112"/>
    <w:rsid w:val="00A85E28"/>
    <w:rsid w:val="00A92512"/>
    <w:rsid w:val="00AA0C2A"/>
    <w:rsid w:val="00AA11AD"/>
    <w:rsid w:val="00AA2277"/>
    <w:rsid w:val="00AA57DF"/>
    <w:rsid w:val="00AA5F8B"/>
    <w:rsid w:val="00AB2A69"/>
    <w:rsid w:val="00AB2F1B"/>
    <w:rsid w:val="00AC12AC"/>
    <w:rsid w:val="00AC22C2"/>
    <w:rsid w:val="00AC7F31"/>
    <w:rsid w:val="00AD672D"/>
    <w:rsid w:val="00AD793A"/>
    <w:rsid w:val="00AE28D4"/>
    <w:rsid w:val="00AF5FFC"/>
    <w:rsid w:val="00B03DB6"/>
    <w:rsid w:val="00B060D0"/>
    <w:rsid w:val="00B07481"/>
    <w:rsid w:val="00B26216"/>
    <w:rsid w:val="00B341BD"/>
    <w:rsid w:val="00B35435"/>
    <w:rsid w:val="00B363B7"/>
    <w:rsid w:val="00B40FEE"/>
    <w:rsid w:val="00B41049"/>
    <w:rsid w:val="00B4468B"/>
    <w:rsid w:val="00B4781A"/>
    <w:rsid w:val="00B47E72"/>
    <w:rsid w:val="00B50B9A"/>
    <w:rsid w:val="00B61E79"/>
    <w:rsid w:val="00B62BCE"/>
    <w:rsid w:val="00B73FC6"/>
    <w:rsid w:val="00B8240C"/>
    <w:rsid w:val="00B85CB8"/>
    <w:rsid w:val="00B90A1F"/>
    <w:rsid w:val="00B92637"/>
    <w:rsid w:val="00B9402E"/>
    <w:rsid w:val="00BA222E"/>
    <w:rsid w:val="00BC1F56"/>
    <w:rsid w:val="00BD332B"/>
    <w:rsid w:val="00BD7111"/>
    <w:rsid w:val="00BD722C"/>
    <w:rsid w:val="00BD73C3"/>
    <w:rsid w:val="00BD7AAD"/>
    <w:rsid w:val="00BE34AD"/>
    <w:rsid w:val="00BE5894"/>
    <w:rsid w:val="00BE746D"/>
    <w:rsid w:val="00BE7897"/>
    <w:rsid w:val="00BE7E98"/>
    <w:rsid w:val="00BF0D3A"/>
    <w:rsid w:val="00BF2F00"/>
    <w:rsid w:val="00BF4707"/>
    <w:rsid w:val="00C04571"/>
    <w:rsid w:val="00C06E9E"/>
    <w:rsid w:val="00C07255"/>
    <w:rsid w:val="00C107C6"/>
    <w:rsid w:val="00C118D5"/>
    <w:rsid w:val="00C146E4"/>
    <w:rsid w:val="00C17F61"/>
    <w:rsid w:val="00C20412"/>
    <w:rsid w:val="00C210A3"/>
    <w:rsid w:val="00C2175B"/>
    <w:rsid w:val="00C22933"/>
    <w:rsid w:val="00C23910"/>
    <w:rsid w:val="00C24D5A"/>
    <w:rsid w:val="00C251BF"/>
    <w:rsid w:val="00C328D5"/>
    <w:rsid w:val="00C3348B"/>
    <w:rsid w:val="00C334D7"/>
    <w:rsid w:val="00C45DA8"/>
    <w:rsid w:val="00C515E6"/>
    <w:rsid w:val="00C7463C"/>
    <w:rsid w:val="00C75FDE"/>
    <w:rsid w:val="00C7764C"/>
    <w:rsid w:val="00C779CD"/>
    <w:rsid w:val="00C84CFA"/>
    <w:rsid w:val="00C84D62"/>
    <w:rsid w:val="00C92D74"/>
    <w:rsid w:val="00CA07DB"/>
    <w:rsid w:val="00CA1A6B"/>
    <w:rsid w:val="00CA1C28"/>
    <w:rsid w:val="00CA479E"/>
    <w:rsid w:val="00CB7D7A"/>
    <w:rsid w:val="00CC4494"/>
    <w:rsid w:val="00CD0BBB"/>
    <w:rsid w:val="00CD468F"/>
    <w:rsid w:val="00CE111F"/>
    <w:rsid w:val="00CF3C23"/>
    <w:rsid w:val="00CF4E19"/>
    <w:rsid w:val="00CF7A5A"/>
    <w:rsid w:val="00D06BF5"/>
    <w:rsid w:val="00D13364"/>
    <w:rsid w:val="00D16DF3"/>
    <w:rsid w:val="00D27184"/>
    <w:rsid w:val="00D315AB"/>
    <w:rsid w:val="00D319C4"/>
    <w:rsid w:val="00D335FF"/>
    <w:rsid w:val="00D35246"/>
    <w:rsid w:val="00D402D7"/>
    <w:rsid w:val="00D46F28"/>
    <w:rsid w:val="00D47206"/>
    <w:rsid w:val="00D51069"/>
    <w:rsid w:val="00D51283"/>
    <w:rsid w:val="00D51982"/>
    <w:rsid w:val="00D52A99"/>
    <w:rsid w:val="00D532AD"/>
    <w:rsid w:val="00D54BDC"/>
    <w:rsid w:val="00D5721B"/>
    <w:rsid w:val="00D61BC0"/>
    <w:rsid w:val="00D65AF4"/>
    <w:rsid w:val="00D7147A"/>
    <w:rsid w:val="00D77B4B"/>
    <w:rsid w:val="00D82BE1"/>
    <w:rsid w:val="00D91862"/>
    <w:rsid w:val="00D94A68"/>
    <w:rsid w:val="00D94F21"/>
    <w:rsid w:val="00DA2472"/>
    <w:rsid w:val="00DA3C8B"/>
    <w:rsid w:val="00DB4312"/>
    <w:rsid w:val="00DB7976"/>
    <w:rsid w:val="00DB7F97"/>
    <w:rsid w:val="00DC08F9"/>
    <w:rsid w:val="00DD247A"/>
    <w:rsid w:val="00DD68CC"/>
    <w:rsid w:val="00DE2B2C"/>
    <w:rsid w:val="00DE330A"/>
    <w:rsid w:val="00DE5736"/>
    <w:rsid w:val="00DF1BE2"/>
    <w:rsid w:val="00DF58AA"/>
    <w:rsid w:val="00DF7C39"/>
    <w:rsid w:val="00E018A5"/>
    <w:rsid w:val="00E0351A"/>
    <w:rsid w:val="00E11FCA"/>
    <w:rsid w:val="00E3681F"/>
    <w:rsid w:val="00E36A04"/>
    <w:rsid w:val="00E415C5"/>
    <w:rsid w:val="00E42523"/>
    <w:rsid w:val="00E45020"/>
    <w:rsid w:val="00E453C4"/>
    <w:rsid w:val="00E45684"/>
    <w:rsid w:val="00E55067"/>
    <w:rsid w:val="00E5526E"/>
    <w:rsid w:val="00E55E60"/>
    <w:rsid w:val="00E61220"/>
    <w:rsid w:val="00E62AA8"/>
    <w:rsid w:val="00E64B47"/>
    <w:rsid w:val="00E865A6"/>
    <w:rsid w:val="00E90353"/>
    <w:rsid w:val="00E91E13"/>
    <w:rsid w:val="00EA22F9"/>
    <w:rsid w:val="00EA794A"/>
    <w:rsid w:val="00EA7D67"/>
    <w:rsid w:val="00EB4A30"/>
    <w:rsid w:val="00EB5D30"/>
    <w:rsid w:val="00EC0959"/>
    <w:rsid w:val="00EC14FE"/>
    <w:rsid w:val="00EC3ADC"/>
    <w:rsid w:val="00ED1B14"/>
    <w:rsid w:val="00EE46FF"/>
    <w:rsid w:val="00EF225B"/>
    <w:rsid w:val="00EF4910"/>
    <w:rsid w:val="00EF5E9F"/>
    <w:rsid w:val="00F00F9B"/>
    <w:rsid w:val="00F01745"/>
    <w:rsid w:val="00F057BB"/>
    <w:rsid w:val="00F067B5"/>
    <w:rsid w:val="00F077DD"/>
    <w:rsid w:val="00F12BB8"/>
    <w:rsid w:val="00F13768"/>
    <w:rsid w:val="00F14A31"/>
    <w:rsid w:val="00F2077A"/>
    <w:rsid w:val="00F21502"/>
    <w:rsid w:val="00F22864"/>
    <w:rsid w:val="00F41561"/>
    <w:rsid w:val="00F44F2C"/>
    <w:rsid w:val="00F46035"/>
    <w:rsid w:val="00F555C4"/>
    <w:rsid w:val="00F64062"/>
    <w:rsid w:val="00F87183"/>
    <w:rsid w:val="00F96431"/>
    <w:rsid w:val="00FA0AEA"/>
    <w:rsid w:val="00FA1243"/>
    <w:rsid w:val="00FB1097"/>
    <w:rsid w:val="00FB2FA8"/>
    <w:rsid w:val="00FB50F4"/>
    <w:rsid w:val="00FD381F"/>
    <w:rsid w:val="00FD4580"/>
    <w:rsid w:val="00FE0D8C"/>
    <w:rsid w:val="00FE2749"/>
    <w:rsid w:val="00FE322C"/>
    <w:rsid w:val="00FF2D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1486F"/>
    <w:pPr>
      <w:spacing w:after="0" w:line="240" w:lineRule="auto"/>
    </w:pPr>
    <w:rPr>
      <w:rFonts w:ascii="Times New Roman" w:hAnsi="Times New Roman"/>
    </w:rPr>
  </w:style>
  <w:style w:type="paragraph" w:styleId="Kop1">
    <w:name w:val="heading 1"/>
    <w:basedOn w:val="Standaard"/>
    <w:next w:val="Standaard"/>
    <w:link w:val="Kop1Char"/>
    <w:uiPriority w:val="9"/>
    <w:qFormat/>
    <w:rsid w:val="00250092"/>
    <w:pPr>
      <w:keepNext/>
      <w:keepLines/>
      <w:spacing w:before="48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250092"/>
    <w:pPr>
      <w:keepNext/>
      <w:keepLines/>
      <w:spacing w:before="200"/>
      <w:outlineLvl w:val="1"/>
    </w:pPr>
    <w:rPr>
      <w:rFonts w:eastAsiaTheme="majorEastAsia" w:cstheme="majorBidi"/>
      <w:b/>
      <w:bCs/>
      <w:sz w:val="26"/>
      <w:szCs w:val="26"/>
    </w:rPr>
  </w:style>
  <w:style w:type="paragraph" w:styleId="Kop3">
    <w:name w:val="heading 3"/>
    <w:basedOn w:val="Standaard"/>
    <w:next w:val="Standaard"/>
    <w:link w:val="Kop3Char"/>
    <w:uiPriority w:val="9"/>
    <w:unhideWhenUsed/>
    <w:qFormat/>
    <w:rsid w:val="00250C37"/>
    <w:pPr>
      <w:keepNext/>
      <w:keepLines/>
      <w:spacing w:before="200"/>
      <w:outlineLvl w:val="2"/>
    </w:pPr>
    <w:rPr>
      <w:rFonts w:eastAsiaTheme="majorEastAsia"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44C13"/>
    <w:rPr>
      <w:rFonts w:ascii="Tahoma" w:hAnsi="Tahoma" w:cs="Tahoma"/>
      <w:sz w:val="16"/>
      <w:szCs w:val="16"/>
    </w:rPr>
  </w:style>
  <w:style w:type="character" w:customStyle="1" w:styleId="BallontekstChar">
    <w:name w:val="Ballontekst Char"/>
    <w:basedOn w:val="Standaardalinea-lettertype"/>
    <w:link w:val="Ballontekst"/>
    <w:uiPriority w:val="99"/>
    <w:semiHidden/>
    <w:rsid w:val="00144C13"/>
    <w:rPr>
      <w:rFonts w:ascii="Tahoma" w:hAnsi="Tahoma" w:cs="Tahoma"/>
      <w:sz w:val="16"/>
      <w:szCs w:val="16"/>
    </w:rPr>
  </w:style>
  <w:style w:type="character" w:customStyle="1" w:styleId="Kop1Char">
    <w:name w:val="Kop 1 Char"/>
    <w:basedOn w:val="Standaardalinea-lettertype"/>
    <w:link w:val="Kop1"/>
    <w:uiPriority w:val="9"/>
    <w:rsid w:val="00250092"/>
    <w:rPr>
      <w:rFonts w:ascii="Times New Roman" w:eastAsiaTheme="majorEastAsia" w:hAnsi="Times New Roman" w:cstheme="majorBidi"/>
      <w:b/>
      <w:bCs/>
      <w:sz w:val="28"/>
      <w:szCs w:val="28"/>
    </w:rPr>
  </w:style>
  <w:style w:type="character" w:customStyle="1" w:styleId="Kop2Char">
    <w:name w:val="Kop 2 Char"/>
    <w:basedOn w:val="Standaardalinea-lettertype"/>
    <w:link w:val="Kop2"/>
    <w:uiPriority w:val="9"/>
    <w:rsid w:val="00250092"/>
    <w:rPr>
      <w:rFonts w:ascii="Times New Roman" w:eastAsiaTheme="majorEastAsia" w:hAnsi="Times New Roman" w:cstheme="majorBidi"/>
      <w:b/>
      <w:bCs/>
      <w:sz w:val="26"/>
      <w:szCs w:val="26"/>
    </w:rPr>
  </w:style>
  <w:style w:type="paragraph" w:styleId="Koptekst">
    <w:name w:val="header"/>
    <w:basedOn w:val="Standaard"/>
    <w:link w:val="KoptekstChar"/>
    <w:uiPriority w:val="99"/>
    <w:unhideWhenUsed/>
    <w:rsid w:val="0004143A"/>
    <w:pPr>
      <w:tabs>
        <w:tab w:val="center" w:pos="4536"/>
        <w:tab w:val="right" w:pos="9072"/>
      </w:tabs>
    </w:pPr>
  </w:style>
  <w:style w:type="character" w:customStyle="1" w:styleId="KoptekstChar">
    <w:name w:val="Koptekst Char"/>
    <w:basedOn w:val="Standaardalinea-lettertype"/>
    <w:link w:val="Koptekst"/>
    <w:uiPriority w:val="99"/>
    <w:rsid w:val="0004143A"/>
  </w:style>
  <w:style w:type="paragraph" w:styleId="Voettekst">
    <w:name w:val="footer"/>
    <w:basedOn w:val="Standaard"/>
    <w:link w:val="VoettekstChar"/>
    <w:uiPriority w:val="99"/>
    <w:unhideWhenUsed/>
    <w:rsid w:val="0004143A"/>
    <w:pPr>
      <w:tabs>
        <w:tab w:val="center" w:pos="4536"/>
        <w:tab w:val="right" w:pos="9072"/>
      </w:tabs>
    </w:pPr>
  </w:style>
  <w:style w:type="character" w:customStyle="1" w:styleId="VoettekstChar">
    <w:name w:val="Voettekst Char"/>
    <w:basedOn w:val="Standaardalinea-lettertype"/>
    <w:link w:val="Voettekst"/>
    <w:uiPriority w:val="99"/>
    <w:rsid w:val="0004143A"/>
  </w:style>
  <w:style w:type="paragraph" w:styleId="Kopvaninhoudsopgave">
    <w:name w:val="TOC Heading"/>
    <w:basedOn w:val="Kop1"/>
    <w:next w:val="Standaard"/>
    <w:uiPriority w:val="39"/>
    <w:unhideWhenUsed/>
    <w:qFormat/>
    <w:rsid w:val="0004143A"/>
    <w:pPr>
      <w:outlineLvl w:val="9"/>
    </w:pPr>
    <w:rPr>
      <w:lang w:eastAsia="nl-NL"/>
    </w:rPr>
  </w:style>
  <w:style w:type="paragraph" w:styleId="Inhopg1">
    <w:name w:val="toc 1"/>
    <w:basedOn w:val="Standaard"/>
    <w:next w:val="Standaard"/>
    <w:autoRedefine/>
    <w:uiPriority w:val="39"/>
    <w:unhideWhenUsed/>
    <w:qFormat/>
    <w:rsid w:val="0004143A"/>
    <w:pPr>
      <w:spacing w:after="100"/>
    </w:pPr>
  </w:style>
  <w:style w:type="paragraph" w:styleId="Inhopg2">
    <w:name w:val="toc 2"/>
    <w:basedOn w:val="Standaard"/>
    <w:next w:val="Standaard"/>
    <w:autoRedefine/>
    <w:uiPriority w:val="39"/>
    <w:unhideWhenUsed/>
    <w:qFormat/>
    <w:rsid w:val="0004143A"/>
    <w:pPr>
      <w:spacing w:after="100"/>
      <w:ind w:left="220"/>
    </w:pPr>
  </w:style>
  <w:style w:type="character" w:styleId="Hyperlink">
    <w:name w:val="Hyperlink"/>
    <w:basedOn w:val="Standaardalinea-lettertype"/>
    <w:uiPriority w:val="99"/>
    <w:unhideWhenUsed/>
    <w:rsid w:val="0004143A"/>
    <w:rPr>
      <w:color w:val="0000FF" w:themeColor="hyperlink"/>
      <w:u w:val="single"/>
    </w:rPr>
  </w:style>
  <w:style w:type="paragraph" w:styleId="Geenafstand">
    <w:name w:val="No Spacing"/>
    <w:uiPriority w:val="1"/>
    <w:qFormat/>
    <w:rsid w:val="00D35246"/>
    <w:pPr>
      <w:spacing w:after="0" w:line="240" w:lineRule="auto"/>
    </w:pPr>
  </w:style>
  <w:style w:type="numbering" w:customStyle="1" w:styleId="Geenlijst1">
    <w:name w:val="Geen lijst1"/>
    <w:next w:val="Geenlijst"/>
    <w:uiPriority w:val="99"/>
    <w:semiHidden/>
    <w:unhideWhenUsed/>
    <w:rsid w:val="007712DE"/>
  </w:style>
  <w:style w:type="paragraph" w:styleId="Inhopg3">
    <w:name w:val="toc 3"/>
    <w:basedOn w:val="Standaard"/>
    <w:next w:val="Standaard"/>
    <w:autoRedefine/>
    <w:uiPriority w:val="39"/>
    <w:unhideWhenUsed/>
    <w:qFormat/>
    <w:rsid w:val="00663463"/>
    <w:pPr>
      <w:spacing w:after="100"/>
      <w:ind w:left="440"/>
    </w:pPr>
    <w:rPr>
      <w:rFonts w:eastAsiaTheme="minorEastAsia"/>
      <w:lang w:eastAsia="nl-NL"/>
    </w:rPr>
  </w:style>
  <w:style w:type="paragraph" w:styleId="Lijstalinea">
    <w:name w:val="List Paragraph"/>
    <w:basedOn w:val="Standaard"/>
    <w:uiPriority w:val="34"/>
    <w:qFormat/>
    <w:rsid w:val="00A92512"/>
    <w:pPr>
      <w:ind w:left="720"/>
      <w:contextualSpacing/>
    </w:pPr>
  </w:style>
  <w:style w:type="character" w:customStyle="1" w:styleId="Kop3Char">
    <w:name w:val="Kop 3 Char"/>
    <w:basedOn w:val="Standaardalinea-lettertype"/>
    <w:link w:val="Kop3"/>
    <w:uiPriority w:val="9"/>
    <w:rsid w:val="00250C37"/>
    <w:rPr>
      <w:rFonts w:ascii="Times New Roman" w:eastAsiaTheme="majorEastAsia" w:hAnsi="Times New Roman" w:cstheme="majorBidi"/>
      <w:b/>
      <w:bCs/>
    </w:rPr>
  </w:style>
  <w:style w:type="table" w:styleId="Tabelraster">
    <w:name w:val="Table Grid"/>
    <w:basedOn w:val="Standaardtabel"/>
    <w:uiPriority w:val="59"/>
    <w:rsid w:val="00D77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5E7794"/>
    <w:rPr>
      <w:color w:val="808080"/>
    </w:rPr>
  </w:style>
  <w:style w:type="character" w:styleId="GevolgdeHyperlink">
    <w:name w:val="FollowedHyperlink"/>
    <w:basedOn w:val="Standaardalinea-lettertype"/>
    <w:uiPriority w:val="99"/>
    <w:semiHidden/>
    <w:unhideWhenUsed/>
    <w:rsid w:val="005B0F88"/>
    <w:rPr>
      <w:color w:val="800080" w:themeColor="followedHyperlink"/>
      <w:u w:val="single"/>
    </w:rPr>
  </w:style>
  <w:style w:type="paragraph" w:styleId="Normaalweb">
    <w:name w:val="Normal (Web)"/>
    <w:basedOn w:val="Standaard"/>
    <w:uiPriority w:val="99"/>
    <w:semiHidden/>
    <w:unhideWhenUsed/>
    <w:rsid w:val="00BD73C3"/>
    <w:pPr>
      <w:spacing w:after="150"/>
    </w:pPr>
    <w:rPr>
      <w:rFonts w:eastAsia="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1486F"/>
    <w:pPr>
      <w:spacing w:after="0" w:line="240" w:lineRule="auto"/>
    </w:pPr>
    <w:rPr>
      <w:rFonts w:ascii="Times New Roman" w:hAnsi="Times New Roman"/>
    </w:rPr>
  </w:style>
  <w:style w:type="paragraph" w:styleId="Kop1">
    <w:name w:val="heading 1"/>
    <w:basedOn w:val="Standaard"/>
    <w:next w:val="Standaard"/>
    <w:link w:val="Kop1Char"/>
    <w:uiPriority w:val="9"/>
    <w:qFormat/>
    <w:rsid w:val="00250092"/>
    <w:pPr>
      <w:keepNext/>
      <w:keepLines/>
      <w:spacing w:before="48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250092"/>
    <w:pPr>
      <w:keepNext/>
      <w:keepLines/>
      <w:spacing w:before="200"/>
      <w:outlineLvl w:val="1"/>
    </w:pPr>
    <w:rPr>
      <w:rFonts w:eastAsiaTheme="majorEastAsia" w:cstheme="majorBidi"/>
      <w:b/>
      <w:bCs/>
      <w:sz w:val="26"/>
      <w:szCs w:val="26"/>
    </w:rPr>
  </w:style>
  <w:style w:type="paragraph" w:styleId="Kop3">
    <w:name w:val="heading 3"/>
    <w:basedOn w:val="Standaard"/>
    <w:next w:val="Standaard"/>
    <w:link w:val="Kop3Char"/>
    <w:uiPriority w:val="9"/>
    <w:unhideWhenUsed/>
    <w:qFormat/>
    <w:rsid w:val="00250C37"/>
    <w:pPr>
      <w:keepNext/>
      <w:keepLines/>
      <w:spacing w:before="200"/>
      <w:outlineLvl w:val="2"/>
    </w:pPr>
    <w:rPr>
      <w:rFonts w:eastAsiaTheme="majorEastAsia"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44C13"/>
    <w:rPr>
      <w:rFonts w:ascii="Tahoma" w:hAnsi="Tahoma" w:cs="Tahoma"/>
      <w:sz w:val="16"/>
      <w:szCs w:val="16"/>
    </w:rPr>
  </w:style>
  <w:style w:type="character" w:customStyle="1" w:styleId="BallontekstChar">
    <w:name w:val="Ballontekst Char"/>
    <w:basedOn w:val="Standaardalinea-lettertype"/>
    <w:link w:val="Ballontekst"/>
    <w:uiPriority w:val="99"/>
    <w:semiHidden/>
    <w:rsid w:val="00144C13"/>
    <w:rPr>
      <w:rFonts w:ascii="Tahoma" w:hAnsi="Tahoma" w:cs="Tahoma"/>
      <w:sz w:val="16"/>
      <w:szCs w:val="16"/>
    </w:rPr>
  </w:style>
  <w:style w:type="character" w:customStyle="1" w:styleId="Kop1Char">
    <w:name w:val="Kop 1 Char"/>
    <w:basedOn w:val="Standaardalinea-lettertype"/>
    <w:link w:val="Kop1"/>
    <w:uiPriority w:val="9"/>
    <w:rsid w:val="00250092"/>
    <w:rPr>
      <w:rFonts w:ascii="Times New Roman" w:eastAsiaTheme="majorEastAsia" w:hAnsi="Times New Roman" w:cstheme="majorBidi"/>
      <w:b/>
      <w:bCs/>
      <w:sz w:val="28"/>
      <w:szCs w:val="28"/>
    </w:rPr>
  </w:style>
  <w:style w:type="character" w:customStyle="1" w:styleId="Kop2Char">
    <w:name w:val="Kop 2 Char"/>
    <w:basedOn w:val="Standaardalinea-lettertype"/>
    <w:link w:val="Kop2"/>
    <w:uiPriority w:val="9"/>
    <w:rsid w:val="00250092"/>
    <w:rPr>
      <w:rFonts w:ascii="Times New Roman" w:eastAsiaTheme="majorEastAsia" w:hAnsi="Times New Roman" w:cstheme="majorBidi"/>
      <w:b/>
      <w:bCs/>
      <w:sz w:val="26"/>
      <w:szCs w:val="26"/>
    </w:rPr>
  </w:style>
  <w:style w:type="paragraph" w:styleId="Koptekst">
    <w:name w:val="header"/>
    <w:basedOn w:val="Standaard"/>
    <w:link w:val="KoptekstChar"/>
    <w:uiPriority w:val="99"/>
    <w:unhideWhenUsed/>
    <w:rsid w:val="0004143A"/>
    <w:pPr>
      <w:tabs>
        <w:tab w:val="center" w:pos="4536"/>
        <w:tab w:val="right" w:pos="9072"/>
      </w:tabs>
    </w:pPr>
  </w:style>
  <w:style w:type="character" w:customStyle="1" w:styleId="KoptekstChar">
    <w:name w:val="Koptekst Char"/>
    <w:basedOn w:val="Standaardalinea-lettertype"/>
    <w:link w:val="Koptekst"/>
    <w:uiPriority w:val="99"/>
    <w:rsid w:val="0004143A"/>
  </w:style>
  <w:style w:type="paragraph" w:styleId="Voettekst">
    <w:name w:val="footer"/>
    <w:basedOn w:val="Standaard"/>
    <w:link w:val="VoettekstChar"/>
    <w:uiPriority w:val="99"/>
    <w:unhideWhenUsed/>
    <w:rsid w:val="0004143A"/>
    <w:pPr>
      <w:tabs>
        <w:tab w:val="center" w:pos="4536"/>
        <w:tab w:val="right" w:pos="9072"/>
      </w:tabs>
    </w:pPr>
  </w:style>
  <w:style w:type="character" w:customStyle="1" w:styleId="VoettekstChar">
    <w:name w:val="Voettekst Char"/>
    <w:basedOn w:val="Standaardalinea-lettertype"/>
    <w:link w:val="Voettekst"/>
    <w:uiPriority w:val="99"/>
    <w:rsid w:val="0004143A"/>
  </w:style>
  <w:style w:type="paragraph" w:styleId="Kopvaninhoudsopgave">
    <w:name w:val="TOC Heading"/>
    <w:basedOn w:val="Kop1"/>
    <w:next w:val="Standaard"/>
    <w:uiPriority w:val="39"/>
    <w:unhideWhenUsed/>
    <w:qFormat/>
    <w:rsid w:val="0004143A"/>
    <w:pPr>
      <w:outlineLvl w:val="9"/>
    </w:pPr>
    <w:rPr>
      <w:lang w:eastAsia="nl-NL"/>
    </w:rPr>
  </w:style>
  <w:style w:type="paragraph" w:styleId="Inhopg1">
    <w:name w:val="toc 1"/>
    <w:basedOn w:val="Standaard"/>
    <w:next w:val="Standaard"/>
    <w:autoRedefine/>
    <w:uiPriority w:val="39"/>
    <w:unhideWhenUsed/>
    <w:qFormat/>
    <w:rsid w:val="0004143A"/>
    <w:pPr>
      <w:spacing w:after="100"/>
    </w:pPr>
  </w:style>
  <w:style w:type="paragraph" w:styleId="Inhopg2">
    <w:name w:val="toc 2"/>
    <w:basedOn w:val="Standaard"/>
    <w:next w:val="Standaard"/>
    <w:autoRedefine/>
    <w:uiPriority w:val="39"/>
    <w:unhideWhenUsed/>
    <w:qFormat/>
    <w:rsid w:val="0004143A"/>
    <w:pPr>
      <w:spacing w:after="100"/>
      <w:ind w:left="220"/>
    </w:pPr>
  </w:style>
  <w:style w:type="character" w:styleId="Hyperlink">
    <w:name w:val="Hyperlink"/>
    <w:basedOn w:val="Standaardalinea-lettertype"/>
    <w:uiPriority w:val="99"/>
    <w:unhideWhenUsed/>
    <w:rsid w:val="0004143A"/>
    <w:rPr>
      <w:color w:val="0000FF" w:themeColor="hyperlink"/>
      <w:u w:val="single"/>
    </w:rPr>
  </w:style>
  <w:style w:type="paragraph" w:styleId="Geenafstand">
    <w:name w:val="No Spacing"/>
    <w:uiPriority w:val="1"/>
    <w:qFormat/>
    <w:rsid w:val="00D35246"/>
    <w:pPr>
      <w:spacing w:after="0" w:line="240" w:lineRule="auto"/>
    </w:pPr>
  </w:style>
  <w:style w:type="numbering" w:customStyle="1" w:styleId="Geenlijst1">
    <w:name w:val="Geen lijst1"/>
    <w:next w:val="Geenlijst"/>
    <w:uiPriority w:val="99"/>
    <w:semiHidden/>
    <w:unhideWhenUsed/>
    <w:rsid w:val="007712DE"/>
  </w:style>
  <w:style w:type="paragraph" w:styleId="Inhopg3">
    <w:name w:val="toc 3"/>
    <w:basedOn w:val="Standaard"/>
    <w:next w:val="Standaard"/>
    <w:autoRedefine/>
    <w:uiPriority w:val="39"/>
    <w:unhideWhenUsed/>
    <w:qFormat/>
    <w:rsid w:val="00663463"/>
    <w:pPr>
      <w:spacing w:after="100"/>
      <w:ind w:left="440"/>
    </w:pPr>
    <w:rPr>
      <w:rFonts w:eastAsiaTheme="minorEastAsia"/>
      <w:lang w:eastAsia="nl-NL"/>
    </w:rPr>
  </w:style>
  <w:style w:type="paragraph" w:styleId="Lijstalinea">
    <w:name w:val="List Paragraph"/>
    <w:basedOn w:val="Standaard"/>
    <w:uiPriority w:val="34"/>
    <w:qFormat/>
    <w:rsid w:val="00A92512"/>
    <w:pPr>
      <w:ind w:left="720"/>
      <w:contextualSpacing/>
    </w:pPr>
  </w:style>
  <w:style w:type="character" w:customStyle="1" w:styleId="Kop3Char">
    <w:name w:val="Kop 3 Char"/>
    <w:basedOn w:val="Standaardalinea-lettertype"/>
    <w:link w:val="Kop3"/>
    <w:uiPriority w:val="9"/>
    <w:rsid w:val="00250C37"/>
    <w:rPr>
      <w:rFonts w:ascii="Times New Roman" w:eastAsiaTheme="majorEastAsia" w:hAnsi="Times New Roman" w:cstheme="majorBidi"/>
      <w:b/>
      <w:bCs/>
    </w:rPr>
  </w:style>
  <w:style w:type="table" w:styleId="Tabelraster">
    <w:name w:val="Table Grid"/>
    <w:basedOn w:val="Standaardtabel"/>
    <w:uiPriority w:val="59"/>
    <w:rsid w:val="00D77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5E7794"/>
    <w:rPr>
      <w:color w:val="808080"/>
    </w:rPr>
  </w:style>
  <w:style w:type="character" w:styleId="GevolgdeHyperlink">
    <w:name w:val="FollowedHyperlink"/>
    <w:basedOn w:val="Standaardalinea-lettertype"/>
    <w:uiPriority w:val="99"/>
    <w:semiHidden/>
    <w:unhideWhenUsed/>
    <w:rsid w:val="005B0F88"/>
    <w:rPr>
      <w:color w:val="800080" w:themeColor="followedHyperlink"/>
      <w:u w:val="single"/>
    </w:rPr>
  </w:style>
  <w:style w:type="paragraph" w:styleId="Normaalweb">
    <w:name w:val="Normal (Web)"/>
    <w:basedOn w:val="Standaard"/>
    <w:uiPriority w:val="99"/>
    <w:semiHidden/>
    <w:unhideWhenUsed/>
    <w:rsid w:val="00BD73C3"/>
    <w:pPr>
      <w:spacing w:after="150"/>
    </w:pPr>
    <w:rPr>
      <w:rFonts w:eastAsia="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555421">
      <w:bodyDiv w:val="1"/>
      <w:marLeft w:val="0"/>
      <w:marRight w:val="0"/>
      <w:marTop w:val="0"/>
      <w:marBottom w:val="0"/>
      <w:divBdr>
        <w:top w:val="none" w:sz="0" w:space="0" w:color="auto"/>
        <w:left w:val="none" w:sz="0" w:space="0" w:color="auto"/>
        <w:bottom w:val="none" w:sz="0" w:space="0" w:color="auto"/>
        <w:right w:val="none" w:sz="0" w:space="0" w:color="auto"/>
      </w:divBdr>
      <w:divsChild>
        <w:div w:id="795875297">
          <w:marLeft w:val="0"/>
          <w:marRight w:val="0"/>
          <w:marTop w:val="0"/>
          <w:marBottom w:val="0"/>
          <w:divBdr>
            <w:top w:val="none" w:sz="0" w:space="0" w:color="auto"/>
            <w:left w:val="none" w:sz="0" w:space="0" w:color="auto"/>
            <w:bottom w:val="none" w:sz="0" w:space="0" w:color="auto"/>
            <w:right w:val="none" w:sz="0" w:space="0" w:color="auto"/>
          </w:divBdr>
          <w:divsChild>
            <w:div w:id="484588459">
              <w:marLeft w:val="0"/>
              <w:marRight w:val="0"/>
              <w:marTop w:val="0"/>
              <w:marBottom w:val="0"/>
              <w:divBdr>
                <w:top w:val="none" w:sz="0" w:space="0" w:color="auto"/>
                <w:left w:val="none" w:sz="0" w:space="0" w:color="auto"/>
                <w:bottom w:val="none" w:sz="0" w:space="0" w:color="auto"/>
                <w:right w:val="none" w:sz="0" w:space="0" w:color="auto"/>
              </w:divBdr>
              <w:divsChild>
                <w:div w:id="18043940">
                  <w:marLeft w:val="0"/>
                  <w:marRight w:val="0"/>
                  <w:marTop w:val="0"/>
                  <w:marBottom w:val="0"/>
                  <w:divBdr>
                    <w:top w:val="none" w:sz="0" w:space="0" w:color="auto"/>
                    <w:left w:val="none" w:sz="0" w:space="0" w:color="auto"/>
                    <w:bottom w:val="none" w:sz="0" w:space="0" w:color="auto"/>
                    <w:right w:val="none" w:sz="0" w:space="0" w:color="auto"/>
                  </w:divBdr>
                  <w:divsChild>
                    <w:div w:id="1618296272">
                      <w:marLeft w:val="0"/>
                      <w:marRight w:val="0"/>
                      <w:marTop w:val="0"/>
                      <w:marBottom w:val="0"/>
                      <w:divBdr>
                        <w:top w:val="none" w:sz="0" w:space="0" w:color="auto"/>
                        <w:left w:val="none" w:sz="0" w:space="0" w:color="auto"/>
                        <w:bottom w:val="none" w:sz="0" w:space="0" w:color="auto"/>
                        <w:right w:val="none" w:sz="0" w:space="0" w:color="auto"/>
                      </w:divBdr>
                      <w:divsChild>
                        <w:div w:id="17363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315052">
      <w:bodyDiv w:val="1"/>
      <w:marLeft w:val="0"/>
      <w:marRight w:val="0"/>
      <w:marTop w:val="0"/>
      <w:marBottom w:val="0"/>
      <w:divBdr>
        <w:top w:val="none" w:sz="0" w:space="0" w:color="auto"/>
        <w:left w:val="none" w:sz="0" w:space="0" w:color="auto"/>
        <w:bottom w:val="none" w:sz="0" w:space="0" w:color="auto"/>
        <w:right w:val="none" w:sz="0" w:space="0" w:color="auto"/>
      </w:divBdr>
      <w:divsChild>
        <w:div w:id="1789087761">
          <w:marLeft w:val="0"/>
          <w:marRight w:val="0"/>
          <w:marTop w:val="0"/>
          <w:marBottom w:val="0"/>
          <w:divBdr>
            <w:top w:val="none" w:sz="0" w:space="0" w:color="auto"/>
            <w:left w:val="none" w:sz="0" w:space="0" w:color="auto"/>
            <w:bottom w:val="none" w:sz="0" w:space="0" w:color="auto"/>
            <w:right w:val="none" w:sz="0" w:space="0" w:color="auto"/>
          </w:divBdr>
          <w:divsChild>
            <w:div w:id="2033871272">
              <w:marLeft w:val="0"/>
              <w:marRight w:val="0"/>
              <w:marTop w:val="0"/>
              <w:marBottom w:val="0"/>
              <w:divBdr>
                <w:top w:val="none" w:sz="0" w:space="0" w:color="auto"/>
                <w:left w:val="none" w:sz="0" w:space="0" w:color="auto"/>
                <w:bottom w:val="none" w:sz="0" w:space="0" w:color="auto"/>
                <w:right w:val="none" w:sz="0" w:space="0" w:color="auto"/>
              </w:divBdr>
              <w:divsChild>
                <w:div w:id="1201087020">
                  <w:marLeft w:val="0"/>
                  <w:marRight w:val="0"/>
                  <w:marTop w:val="300"/>
                  <w:marBottom w:val="300"/>
                  <w:divBdr>
                    <w:top w:val="none" w:sz="0" w:space="0" w:color="auto"/>
                    <w:left w:val="none" w:sz="0" w:space="0" w:color="auto"/>
                    <w:bottom w:val="none" w:sz="0" w:space="0" w:color="auto"/>
                    <w:right w:val="none" w:sz="0" w:space="0" w:color="auto"/>
                  </w:divBdr>
                  <w:divsChild>
                    <w:div w:id="1541627452">
                      <w:marLeft w:val="0"/>
                      <w:marRight w:val="0"/>
                      <w:marTop w:val="0"/>
                      <w:marBottom w:val="0"/>
                      <w:divBdr>
                        <w:top w:val="none" w:sz="0" w:space="0" w:color="auto"/>
                        <w:left w:val="none" w:sz="0" w:space="0" w:color="auto"/>
                        <w:bottom w:val="none" w:sz="0" w:space="0" w:color="auto"/>
                        <w:right w:val="none" w:sz="0" w:space="0" w:color="auto"/>
                      </w:divBdr>
                      <w:divsChild>
                        <w:div w:id="1049571150">
                          <w:marLeft w:val="0"/>
                          <w:marRight w:val="0"/>
                          <w:marTop w:val="0"/>
                          <w:marBottom w:val="0"/>
                          <w:divBdr>
                            <w:top w:val="none" w:sz="0" w:space="0" w:color="auto"/>
                            <w:left w:val="none" w:sz="0" w:space="0" w:color="auto"/>
                            <w:bottom w:val="none" w:sz="0" w:space="0" w:color="auto"/>
                            <w:right w:val="none" w:sz="0" w:space="0" w:color="auto"/>
                          </w:divBdr>
                          <w:divsChild>
                            <w:div w:id="1173643346">
                              <w:marLeft w:val="0"/>
                              <w:marRight w:val="0"/>
                              <w:marTop w:val="0"/>
                              <w:marBottom w:val="0"/>
                              <w:divBdr>
                                <w:top w:val="none" w:sz="0" w:space="0" w:color="auto"/>
                                <w:left w:val="none" w:sz="0" w:space="0" w:color="auto"/>
                                <w:bottom w:val="none" w:sz="0" w:space="0" w:color="auto"/>
                                <w:right w:val="none" w:sz="0" w:space="0" w:color="auto"/>
                              </w:divBdr>
                              <w:divsChild>
                                <w:div w:id="484051837">
                                  <w:marLeft w:val="0"/>
                                  <w:marRight w:val="0"/>
                                  <w:marTop w:val="0"/>
                                  <w:marBottom w:val="0"/>
                                  <w:divBdr>
                                    <w:top w:val="none" w:sz="0" w:space="0" w:color="auto"/>
                                    <w:left w:val="none" w:sz="0" w:space="0" w:color="auto"/>
                                    <w:bottom w:val="none" w:sz="0" w:space="0" w:color="auto"/>
                                    <w:right w:val="none" w:sz="0" w:space="0" w:color="auto"/>
                                  </w:divBdr>
                                  <w:divsChild>
                                    <w:div w:id="1457329748">
                                      <w:marLeft w:val="0"/>
                                      <w:marRight w:val="0"/>
                                      <w:marTop w:val="0"/>
                                      <w:marBottom w:val="0"/>
                                      <w:divBdr>
                                        <w:top w:val="none" w:sz="0" w:space="0" w:color="auto"/>
                                        <w:left w:val="none" w:sz="0" w:space="0" w:color="auto"/>
                                        <w:bottom w:val="none" w:sz="0" w:space="0" w:color="auto"/>
                                        <w:right w:val="none" w:sz="0" w:space="0" w:color="auto"/>
                                      </w:divBdr>
                                      <w:divsChild>
                                        <w:div w:id="1387681323">
                                          <w:marLeft w:val="0"/>
                                          <w:marRight w:val="0"/>
                                          <w:marTop w:val="0"/>
                                          <w:marBottom w:val="0"/>
                                          <w:divBdr>
                                            <w:top w:val="none" w:sz="0" w:space="0" w:color="auto"/>
                                            <w:left w:val="single" w:sz="6" w:space="0" w:color="C8CBCD"/>
                                            <w:bottom w:val="none" w:sz="0" w:space="0" w:color="auto"/>
                                            <w:right w:val="single" w:sz="6" w:space="0" w:color="C8CBCD"/>
                                          </w:divBdr>
                                          <w:divsChild>
                                            <w:div w:id="817498094">
                                              <w:marLeft w:val="0"/>
                                              <w:marRight w:val="0"/>
                                              <w:marTop w:val="0"/>
                                              <w:marBottom w:val="0"/>
                                              <w:divBdr>
                                                <w:top w:val="none" w:sz="0" w:space="0" w:color="auto"/>
                                                <w:left w:val="none" w:sz="0" w:space="0" w:color="auto"/>
                                                <w:bottom w:val="none" w:sz="0" w:space="0" w:color="auto"/>
                                                <w:right w:val="none" w:sz="0" w:space="0" w:color="auto"/>
                                              </w:divBdr>
                                              <w:divsChild>
                                                <w:div w:id="4271145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304086">
      <w:bodyDiv w:val="1"/>
      <w:marLeft w:val="0"/>
      <w:marRight w:val="0"/>
      <w:marTop w:val="0"/>
      <w:marBottom w:val="0"/>
      <w:divBdr>
        <w:top w:val="none" w:sz="0" w:space="0" w:color="auto"/>
        <w:left w:val="none" w:sz="0" w:space="0" w:color="auto"/>
        <w:bottom w:val="none" w:sz="0" w:space="0" w:color="auto"/>
        <w:right w:val="none" w:sz="0" w:space="0" w:color="auto"/>
      </w:divBdr>
      <w:divsChild>
        <w:div w:id="254361757">
          <w:marLeft w:val="0"/>
          <w:marRight w:val="0"/>
          <w:marTop w:val="0"/>
          <w:marBottom w:val="0"/>
          <w:divBdr>
            <w:top w:val="none" w:sz="0" w:space="0" w:color="auto"/>
            <w:left w:val="none" w:sz="0" w:space="0" w:color="auto"/>
            <w:bottom w:val="none" w:sz="0" w:space="0" w:color="auto"/>
            <w:right w:val="none" w:sz="0" w:space="0" w:color="auto"/>
          </w:divBdr>
          <w:divsChild>
            <w:div w:id="488836335">
              <w:marLeft w:val="0"/>
              <w:marRight w:val="0"/>
              <w:marTop w:val="0"/>
              <w:marBottom w:val="0"/>
              <w:divBdr>
                <w:top w:val="none" w:sz="0" w:space="0" w:color="auto"/>
                <w:left w:val="none" w:sz="0" w:space="0" w:color="auto"/>
                <w:bottom w:val="none" w:sz="0" w:space="0" w:color="auto"/>
                <w:right w:val="none" w:sz="0" w:space="0" w:color="auto"/>
              </w:divBdr>
              <w:divsChild>
                <w:div w:id="2018606239">
                  <w:marLeft w:val="0"/>
                  <w:marRight w:val="0"/>
                  <w:marTop w:val="0"/>
                  <w:marBottom w:val="0"/>
                  <w:divBdr>
                    <w:top w:val="none" w:sz="0" w:space="0" w:color="auto"/>
                    <w:left w:val="none" w:sz="0" w:space="0" w:color="auto"/>
                    <w:bottom w:val="none" w:sz="0" w:space="0" w:color="auto"/>
                    <w:right w:val="none" w:sz="0" w:space="0" w:color="auto"/>
                  </w:divBdr>
                  <w:divsChild>
                    <w:div w:id="1210998864">
                      <w:marLeft w:val="0"/>
                      <w:marRight w:val="0"/>
                      <w:marTop w:val="0"/>
                      <w:marBottom w:val="0"/>
                      <w:divBdr>
                        <w:top w:val="none" w:sz="0" w:space="0" w:color="auto"/>
                        <w:left w:val="none" w:sz="0" w:space="0" w:color="auto"/>
                        <w:bottom w:val="none" w:sz="0" w:space="0" w:color="auto"/>
                        <w:right w:val="none" w:sz="0" w:space="0" w:color="auto"/>
                      </w:divBdr>
                      <w:divsChild>
                        <w:div w:id="1864243317">
                          <w:marLeft w:val="0"/>
                          <w:marRight w:val="0"/>
                          <w:marTop w:val="0"/>
                          <w:marBottom w:val="0"/>
                          <w:divBdr>
                            <w:top w:val="none" w:sz="0" w:space="0" w:color="auto"/>
                            <w:left w:val="none" w:sz="0" w:space="0" w:color="auto"/>
                            <w:bottom w:val="none" w:sz="0" w:space="0" w:color="auto"/>
                            <w:right w:val="none" w:sz="0" w:space="0" w:color="auto"/>
                          </w:divBdr>
                          <w:divsChild>
                            <w:div w:id="1055273910">
                              <w:marLeft w:val="0"/>
                              <w:marRight w:val="0"/>
                              <w:marTop w:val="0"/>
                              <w:marBottom w:val="0"/>
                              <w:divBdr>
                                <w:top w:val="none" w:sz="0" w:space="0" w:color="auto"/>
                                <w:left w:val="none" w:sz="0" w:space="0" w:color="auto"/>
                                <w:bottom w:val="none" w:sz="0" w:space="0" w:color="auto"/>
                                <w:right w:val="none" w:sz="0" w:space="0" w:color="auto"/>
                              </w:divBdr>
                              <w:divsChild>
                                <w:div w:id="1509519080">
                                  <w:marLeft w:val="0"/>
                                  <w:marRight w:val="0"/>
                                  <w:marTop w:val="0"/>
                                  <w:marBottom w:val="0"/>
                                  <w:divBdr>
                                    <w:top w:val="none" w:sz="0" w:space="0" w:color="auto"/>
                                    <w:left w:val="none" w:sz="0" w:space="0" w:color="auto"/>
                                    <w:bottom w:val="none" w:sz="0" w:space="0" w:color="auto"/>
                                    <w:right w:val="none" w:sz="0" w:space="0" w:color="auto"/>
                                  </w:divBdr>
                                </w:div>
                                <w:div w:id="1611354284">
                                  <w:marLeft w:val="0"/>
                                  <w:marRight w:val="0"/>
                                  <w:marTop w:val="0"/>
                                  <w:marBottom w:val="0"/>
                                  <w:divBdr>
                                    <w:top w:val="none" w:sz="0" w:space="0" w:color="auto"/>
                                    <w:left w:val="none" w:sz="0" w:space="0" w:color="auto"/>
                                    <w:bottom w:val="none" w:sz="0" w:space="0" w:color="auto"/>
                                    <w:right w:val="none" w:sz="0" w:space="0" w:color="auto"/>
                                  </w:divBdr>
                                </w:div>
                                <w:div w:id="1667435129">
                                  <w:marLeft w:val="0"/>
                                  <w:marRight w:val="0"/>
                                  <w:marTop w:val="0"/>
                                  <w:marBottom w:val="0"/>
                                  <w:divBdr>
                                    <w:top w:val="none" w:sz="0" w:space="0" w:color="auto"/>
                                    <w:left w:val="none" w:sz="0" w:space="0" w:color="auto"/>
                                    <w:bottom w:val="none" w:sz="0" w:space="0" w:color="auto"/>
                                    <w:right w:val="none" w:sz="0" w:space="0" w:color="auto"/>
                                  </w:divBdr>
                                </w:div>
                                <w:div w:id="1793087427">
                                  <w:marLeft w:val="0"/>
                                  <w:marRight w:val="0"/>
                                  <w:marTop w:val="0"/>
                                  <w:marBottom w:val="0"/>
                                  <w:divBdr>
                                    <w:top w:val="none" w:sz="0" w:space="0" w:color="auto"/>
                                    <w:left w:val="none" w:sz="0" w:space="0" w:color="auto"/>
                                    <w:bottom w:val="none" w:sz="0" w:space="0" w:color="auto"/>
                                    <w:right w:val="none" w:sz="0" w:space="0" w:color="auto"/>
                                  </w:divBdr>
                                </w:div>
                                <w:div w:id="19678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857690">
      <w:bodyDiv w:val="1"/>
      <w:marLeft w:val="0"/>
      <w:marRight w:val="0"/>
      <w:marTop w:val="0"/>
      <w:marBottom w:val="0"/>
      <w:divBdr>
        <w:top w:val="none" w:sz="0" w:space="0" w:color="auto"/>
        <w:left w:val="none" w:sz="0" w:space="0" w:color="auto"/>
        <w:bottom w:val="none" w:sz="0" w:space="0" w:color="auto"/>
        <w:right w:val="none" w:sz="0" w:space="0" w:color="auto"/>
      </w:divBdr>
      <w:divsChild>
        <w:div w:id="976107303">
          <w:marLeft w:val="0"/>
          <w:marRight w:val="0"/>
          <w:marTop w:val="0"/>
          <w:marBottom w:val="0"/>
          <w:divBdr>
            <w:top w:val="none" w:sz="0" w:space="0" w:color="auto"/>
            <w:left w:val="none" w:sz="0" w:space="0" w:color="auto"/>
            <w:bottom w:val="none" w:sz="0" w:space="0" w:color="auto"/>
            <w:right w:val="none" w:sz="0" w:space="0" w:color="auto"/>
          </w:divBdr>
          <w:divsChild>
            <w:div w:id="850610753">
              <w:marLeft w:val="0"/>
              <w:marRight w:val="0"/>
              <w:marTop w:val="0"/>
              <w:marBottom w:val="0"/>
              <w:divBdr>
                <w:top w:val="none" w:sz="0" w:space="0" w:color="auto"/>
                <w:left w:val="none" w:sz="0" w:space="0" w:color="auto"/>
                <w:bottom w:val="none" w:sz="0" w:space="0" w:color="auto"/>
                <w:right w:val="none" w:sz="0" w:space="0" w:color="auto"/>
              </w:divBdr>
              <w:divsChild>
                <w:div w:id="17588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nl/url?sa=i&amp;rct=j&amp;q=&amp;esrc=s&amp;frm=1&amp;source=images&amp;cd=&amp;cad=rja&amp;uact=8&amp;ved=0CAcQjRw&amp;url=http://www.aljevragen.nl/sk/atoombouw/ATM048.html&amp;ei=LTCZVPW8D8ruUP63grAL&amp;bvm=bv.82001339,d.d24&amp;psig=AFQjCNGTub16AAOZ1chuq-h7N1hiSndOGQ&amp;ust=1419411875835267" TargetMode="External"/><Relationship Id="rId18" Type="http://schemas.openxmlformats.org/officeDocument/2006/relationships/image" Target="media/image6.jpeg"/><Relationship Id="rId26" Type="http://schemas.openxmlformats.org/officeDocument/2006/relationships/hyperlink" Target="http://www.google.nl/url?sa=i&amp;rct=j&amp;q=&amp;esrc=s&amp;frm=1&amp;source=images&amp;cd=&amp;cad=rja&amp;uact=8&amp;ved=0CAcQjRw&amp;url=http://www.ecostyle.nl/tuin/moestuin/onderhoud/juiste-zuurgraad-bodem&amp;ei=O2eZVMr7D8fbapjlgMAD&amp;bvm=bv.82001339,d.d2s&amp;psig=AFQjCNElRry-7bBvaCi4AVtRlQsLSSqFtw&amp;ust=1419425931364861" TargetMode="External"/><Relationship Id="rId39" Type="http://schemas.openxmlformats.org/officeDocument/2006/relationships/image" Target="media/image18.jpeg"/><Relationship Id="rId21" Type="http://schemas.openxmlformats.org/officeDocument/2006/relationships/image" Target="media/image8.gif"/><Relationship Id="rId34" Type="http://schemas.openxmlformats.org/officeDocument/2006/relationships/image" Target="media/image15.jpeg"/><Relationship Id="rId42" Type="http://schemas.openxmlformats.org/officeDocument/2006/relationships/hyperlink" Target="http://nl.wikipedia.org/wiki/PH-indicator" TargetMode="External"/><Relationship Id="rId47" Type="http://schemas.openxmlformats.org/officeDocument/2006/relationships/hyperlink" Target="http://nl.wikipedia.org/wiki/Blauw_(kleur)" TargetMode="External"/><Relationship Id="rId50" Type="http://schemas.openxmlformats.org/officeDocument/2006/relationships/image" Target="media/image22.jpeg"/><Relationship Id="rId55" Type="http://schemas.openxmlformats.org/officeDocument/2006/relationships/image" Target="media/image2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google.nl/url?sa=i&amp;rct=j&amp;q=&amp;esrc=s&amp;frm=1&amp;source=images&amp;cd=&amp;cad=rja&amp;uact=8&amp;ved=0CAcQjRw&amp;url=http://www.metrop.nl/6b_nl_kweek_informatie.html&amp;ei=hlSZVOmaJcz5UOa_gpgL&amp;bvm=bv.82001339,d.d24&amp;psig=AFQjCNHtZsYwkOigmIR2wj5XtaWA-qtw7g&amp;ust=1419421096304714" TargetMode="External"/><Relationship Id="rId29" Type="http://schemas.openxmlformats.org/officeDocument/2006/relationships/image" Target="media/image12.jpeg"/><Relationship Id="rId41" Type="http://schemas.openxmlformats.org/officeDocument/2006/relationships/hyperlink" Target="http://nl.wikipedia.org/wiki/Laboratorium" TargetMode="External"/><Relationship Id="rId54" Type="http://schemas.openxmlformats.org/officeDocument/2006/relationships/image" Target="media/image2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anNQ9ttxS_s" TargetMode="External"/><Relationship Id="rId24" Type="http://schemas.openxmlformats.org/officeDocument/2006/relationships/hyperlink" Target="http://www.nutrinorm.nl/nl-nl/Paginas/Het-klei-humuscomplex-%28CEC%29-van-de-bodem.aspx" TargetMode="External"/><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yperlink" Target="http://nl.wikipedia.org/wiki/Rood_(kleur)" TargetMode="External"/><Relationship Id="rId53" Type="http://schemas.openxmlformats.org/officeDocument/2006/relationships/image" Target="media/image23.png"/><Relationship Id="rId58"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hyperlink" Target="http://www.google.nl/url?sa=i&amp;rct=j&amp;q=&amp;esrc=s&amp;frm=1&amp;source=images&amp;cd=&amp;cad=rja&amp;uact=8&amp;ved=0CAcQjRw&amp;url=http://www.aquariaveldhuis.nl/index.php?productID%3D10078&amp;ei=OF-iVKirDY_havvPgcgE&amp;bvm=bv.82001339,d.d2s&amp;psig=AFQjCNGfSZJxfhmtO5mCro0PWOSbPJuyaw&amp;ust=1420013746986532" TargetMode="External"/><Relationship Id="rId36" Type="http://schemas.openxmlformats.org/officeDocument/2006/relationships/hyperlink" Target="http://www.google.nl/imgres?imgurl=http://www.ecostyle.nl/_Uploads/dbsArticles/AZ-Kalk_20kg_2d(2).png&amp;imgrefurl=http://www.ecostyle.nl/azkalk&amp;h=800&amp;w=600&amp;tbnid=IWeGmA3NxBJvIM:&amp;zoom=1&amp;docid=R5HU-vpkEMV4yM&amp;ei=4G2iVODxJ4PYauyugYgD&amp;tbm=isch&amp;ved=0CCYQMygeMB44ZA&amp;iact=rc&amp;uact=3&amp;dur=5424&amp;page=8&amp;start=126&amp;ndsp=20" TargetMode="External"/><Relationship Id="rId49" Type="http://schemas.openxmlformats.org/officeDocument/2006/relationships/image" Target="media/image21.jpeg"/><Relationship Id="rId57" Type="http://schemas.openxmlformats.org/officeDocument/2006/relationships/image" Target="media/image27.jpeg"/><Relationship Id="rId61"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hyperlink" Target="http://www.google.nl/url?sa=i&amp;rct=j&amp;q=&amp;esrc=s&amp;frm=1&amp;source=images&amp;cd=&amp;cad=rja&amp;uact=8&amp;ved=0CAcQjRw&amp;url=http://www.ecostyle.nl/tuin/gazon/producten/ph-bodemtest&amp;ei=jmqiVNmAHJb5arPCgrgD&amp;bvm=bv.82001339,d.ZGU&amp;psig=AFQjCNGCqNa_naX-lSEtqAzVqc0vGL_HxQ&amp;ust=1420016651678934" TargetMode="External"/><Relationship Id="rId44" Type="http://schemas.openxmlformats.org/officeDocument/2006/relationships/hyperlink" Target="http://nl.wikipedia.org/wiki/Alkaliniteit" TargetMode="External"/><Relationship Id="rId52" Type="http://schemas.openxmlformats.org/officeDocument/2006/relationships/hyperlink" Target="https://www.ontwikkelcentrum.nl/provisioning/VSPlayer.aspx?Mode=Preview&amp;id=OC-41153-2-10"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www.google.nl/url?sa=i&amp;rct=j&amp;q=&amp;esrc=s&amp;frm=1&amp;source=images&amp;cd=&amp;cad=rja&amp;uact=8&amp;ved=0CAcQjRw&amp;url=http://waterzuiveringmn.wordpress.com/waterzuivering/bezinken-filtreren-en-adsorberen/&amp;ei=v1aZVMiLOsS8Ud-Kg4gN&amp;bvm=bv.82001339,d.d24&amp;psig=AFQjCNHL9lVwgI5qjLDkOHOTMpo_KlmOGQ&amp;ust=1419421706394327" TargetMode="External"/><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hyperlink" Target="http://nl.wikipedia.org/wiki/PH" TargetMode="External"/><Relationship Id="rId48" Type="http://schemas.openxmlformats.org/officeDocument/2006/relationships/image" Target="media/image20.jpeg"/><Relationship Id="rId56"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hyperlink" Target="http://provisioning.ontwikkelcentrum.nl/objects/OC-37026-2-2d/OC-37026-2-2d.html" TargetMode="External"/><Relationship Id="rId3" Type="http://schemas.openxmlformats.org/officeDocument/2006/relationships/styles" Target="styles.xml"/><Relationship Id="rId12" Type="http://schemas.openxmlformats.org/officeDocument/2006/relationships/hyperlink" Target="http://maken.wikiwijs.nl/39497/Bemesting__toedienen_meststoffen" TargetMode="External"/><Relationship Id="rId17" Type="http://schemas.openxmlformats.org/officeDocument/2006/relationships/hyperlink" Target="http://www.google.nl/imgres?imgurl=http://images.clipartlogo.com/files/ss/original/713/71304262/sulfuric-acid-molecule.jpg&amp;imgrefurl=http://nl.clipartlogo.com/premium/detail/sulfuric-acid-molecule_71304262.html&amp;h=450&amp;w=303&amp;tbnid=McV2t6AvLDbKaM:&amp;zoom=1&amp;docid=CYDvwW8m27lT3M&amp;ei=pjaZVNyDBbOu7AbytIDgDg&amp;tbm=isch&amp;ved=0CGYQMyheMF44ZA&amp;iact=rc&amp;uact=3&amp;dur=1642&amp;page=13&amp;start=194&amp;ndsp=15" TargetMode="External"/><Relationship Id="rId25" Type="http://schemas.openxmlformats.org/officeDocument/2006/relationships/image" Target="media/image10.jpeg"/><Relationship Id="rId33" Type="http://schemas.openxmlformats.org/officeDocument/2006/relationships/hyperlink" Target="http://www.ecostyle.nl/?CategoryID=217&amp;ArticleID=168" TargetMode="External"/><Relationship Id="rId38" Type="http://schemas.openxmlformats.org/officeDocument/2006/relationships/hyperlink" Target="http://www.google.nl/imgres?imgurl=http://www.tuinadvies.be/foto/skimmi8.jpg&amp;imgrefurl=http://www.tuinadvies.be/skimmia_japonica_obsession.htm&amp;h=300&amp;w=300&amp;tbnid=7mSQSV2T81XR6M:&amp;zoom=1&amp;docid=tagnReffzvi6yM&amp;ei=l22iVNiyOfSt7AaSgIGQDw&amp;tbm=isch&amp;ved=0CGAQMygdMB0&amp;iact=rc&amp;uact=3&amp;dur=796&amp;page=3&amp;start=25&amp;ndsp=16" TargetMode="External"/><Relationship Id="rId46" Type="http://schemas.openxmlformats.org/officeDocument/2006/relationships/hyperlink" Target="http://nl.wikipedia.org/wiki/Base_(scheikunde)" TargetMode="External"/><Relationship Id="rId59" Type="http://schemas.openxmlformats.org/officeDocument/2006/relationships/image" Target="media/image2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AE083-E674-41C3-A132-FEADB647F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30</Pages>
  <Words>5906</Words>
  <Characters>32484</Characters>
  <Application>Microsoft Office Word</Application>
  <DocSecurity>0</DocSecurity>
  <Lines>270</Lines>
  <Paragraphs>76</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38314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Soesman</dc:creator>
  <cp:keywords/>
  <dc:description/>
  <cp:lastModifiedBy>Robert Soesman</cp:lastModifiedBy>
  <cp:revision>82</cp:revision>
  <cp:lastPrinted>2014-12-18T07:59:00Z</cp:lastPrinted>
  <dcterms:created xsi:type="dcterms:W3CDTF">2014-11-18T14:58:00Z</dcterms:created>
  <dcterms:modified xsi:type="dcterms:W3CDTF">2014-12-31T13:03:00Z</dcterms:modified>
</cp:coreProperties>
</file>